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ink/ink1.xml" ContentType="application/inkml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03CE980D">
      <w:pPr>
        <w:pStyle w:val="style0"/>
        <w:spacing w:after="0" w:lineRule="auto" w:line="480"/>
        <w:rPr>
          <w:rFonts w:cs="Times New Roman"/>
          <w:b/>
          <w:szCs w:val="24"/>
        </w:rPr>
      </w:pPr>
    </w:p>
    <w:p w14:paraId="0A271D4B">
      <w:pPr>
        <w:pStyle w:val="style0"/>
        <w:spacing w:after="0" w:lineRule="auto" w:line="480"/>
        <w:rPr>
          <w:rFonts w:cs="Times New Roman"/>
          <w:b/>
          <w:szCs w:val="24"/>
        </w:rPr>
      </w:pPr>
    </w:p>
    <w:p w14:paraId="2E8EE1E7">
      <w:pPr>
        <w:pStyle w:val="style0"/>
        <w:spacing w:after="0" w:lineRule="auto" w:line="480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NAME: ……………………………………………………………….... ADM NO…………….……….</w:t>
      </w:r>
    </w:p>
    <w:p w14:paraId="3A7D34C2">
      <w:pPr>
        <w:pStyle w:val="style0"/>
        <w:spacing w:after="0" w:lineRule="auto" w:line="480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SCHOOL: ……………………………………………………………...SIGNATURE …………………</w:t>
      </w:r>
    </w:p>
    <w:p w14:paraId="705DC825">
      <w:pPr>
        <w:pStyle w:val="style0"/>
        <w:spacing w:after="0" w:lineRule="auto" w:line="480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CLASS …………………………</w:t>
      </w:r>
    </w:p>
    <w:p w14:paraId="58D43331">
      <w:pPr>
        <w:pStyle w:val="style0"/>
        <w:spacing w:after="0" w:lineRule="auto" w:line="240"/>
        <w:rPr>
          <w:rFonts w:cs="Times New Roman"/>
          <w:szCs w:val="24"/>
        </w:rPr>
      </w:pPr>
    </w:p>
    <w:p w14:paraId="5FBCD376">
      <w:pPr>
        <w:pStyle w:val="style0"/>
        <w:spacing w:after="0" w:lineRule="auto" w:line="240"/>
        <w:rPr>
          <w:rFonts w:cs="Times New Roman"/>
          <w:b/>
          <w:sz w:val="36"/>
          <w:szCs w:val="24"/>
        </w:rPr>
      </w:pPr>
      <w:r>
        <w:rPr>
          <w:rFonts w:cs="Times New Roman"/>
          <w:b/>
          <w:sz w:val="36"/>
          <w:szCs w:val="24"/>
        </w:rPr>
        <w:t>231/1</w:t>
      </w:r>
    </w:p>
    <w:p w14:paraId="32DD2D8B">
      <w:pPr>
        <w:pStyle w:val="style0"/>
        <w:spacing w:after="0" w:lineRule="auto" w:line="240"/>
        <w:rPr>
          <w:rFonts w:cs="Times New Roman"/>
          <w:b/>
          <w:sz w:val="36"/>
          <w:szCs w:val="24"/>
        </w:rPr>
      </w:pPr>
      <w:r>
        <w:rPr>
          <w:rFonts w:cs="Times New Roman"/>
          <w:b/>
          <w:sz w:val="36"/>
          <w:szCs w:val="24"/>
        </w:rPr>
        <w:t>BIOLOGY THEORY</w:t>
      </w:r>
    </w:p>
    <w:p w14:paraId="471C8454">
      <w:pPr>
        <w:pStyle w:val="style0"/>
        <w:spacing w:after="0" w:lineRule="auto" w:line="240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Paper</w:t>
      </w:r>
      <w:r>
        <w:rPr>
          <w:rFonts w:cs="Times New Roman"/>
          <w:b/>
          <w:szCs w:val="24"/>
        </w:rPr>
        <w:t xml:space="preserve"> 1,</w:t>
      </w:r>
    </w:p>
    <w:p w14:paraId="6A094EF3">
      <w:pPr>
        <w:pStyle w:val="style0"/>
        <w:spacing w:after="0" w:lineRule="auto" w:line="240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202</w:t>
      </w:r>
      <w:r>
        <w:rPr>
          <w:rFonts w:cs="Times New Roman"/>
          <w:b/>
          <w:szCs w:val="24"/>
        </w:rPr>
        <w:t>6</w:t>
      </w:r>
    </w:p>
    <w:p w14:paraId="0226AE80">
      <w:pPr>
        <w:pStyle w:val="style0"/>
        <w:spacing w:after="0" w:lineRule="auto" w:line="240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Time: 2 Hours</w:t>
      </w:r>
    </w:p>
    <w:p w14:paraId="21011F65">
      <w:pPr>
        <w:pStyle w:val="style0"/>
        <w:rPr>
          <w:rFonts w:cs="Times New Roman"/>
          <w:b/>
          <w:bCs/>
          <w:color w:val="ff0000"/>
          <w:szCs w:val="24"/>
          <w:u w:val="single"/>
        </w:rPr>
      </w:pPr>
    </w:p>
    <w:p w14:paraId="431E36B1">
      <w:pPr>
        <w:pStyle w:val="style0"/>
        <w:jc w:val="center"/>
        <w:rPr>
          <w:rFonts w:cs="Times New Roman"/>
          <w:b/>
          <w:bCs/>
          <w:sz w:val="32"/>
          <w:szCs w:val="24"/>
        </w:rPr>
      </w:pPr>
      <w:r>
        <w:rPr>
          <w:rFonts w:cs="Times New Roman"/>
          <w:b/>
          <w:bCs/>
          <w:sz w:val="32"/>
          <w:szCs w:val="24"/>
        </w:rPr>
        <w:t>FRIENDS SCHOOL KAMUSINGA</w:t>
      </w:r>
    </w:p>
    <w:p w14:paraId="7FF5C810">
      <w:pPr>
        <w:pStyle w:val="style0"/>
        <w:jc w:val="center"/>
        <w:rPr>
          <w:rFonts w:cs="Times New Roman"/>
          <w:b/>
          <w:bCs/>
          <w:sz w:val="32"/>
          <w:szCs w:val="24"/>
        </w:rPr>
      </w:pPr>
      <w:r>
        <w:rPr>
          <w:rFonts w:cs="Times New Roman"/>
          <w:b/>
          <w:bCs/>
          <w:sz w:val="32"/>
          <w:szCs w:val="24"/>
        </w:rPr>
        <w:t>KIMILILI</w:t>
      </w:r>
    </w:p>
    <w:p w14:paraId="07BE1EF8">
      <w:pPr>
        <w:pStyle w:val="style0"/>
        <w:jc w:val="center"/>
        <w:rPr>
          <w:rFonts w:cs="Times New Roman"/>
          <w:b/>
          <w:bCs/>
          <w:sz w:val="32"/>
          <w:szCs w:val="24"/>
        </w:rPr>
      </w:pPr>
      <w:r>
        <w:rPr>
          <w:rFonts w:cs="Times New Roman"/>
          <w:b/>
          <w:bCs/>
          <w:sz w:val="32"/>
          <w:szCs w:val="24"/>
        </w:rPr>
        <w:t xml:space="preserve">INTERNAL MOCK </w:t>
      </w:r>
    </w:p>
    <w:p w14:paraId="3A697B3E">
      <w:pPr>
        <w:pStyle w:val="style0"/>
        <w:jc w:val="center"/>
        <w:rPr>
          <w:rFonts w:cs="Times New Roman"/>
          <w:b/>
          <w:bCs/>
          <w:szCs w:val="24"/>
        </w:rPr>
      </w:pPr>
    </w:p>
    <w:p w14:paraId="7924FC57">
      <w:pPr>
        <w:pStyle w:val="style0"/>
        <w:ind w:firstLine="720"/>
        <w:rPr>
          <w:rFonts w:cs="Times New Roman"/>
          <w:b/>
          <w:bCs/>
          <w:szCs w:val="24"/>
          <w:u w:val="single"/>
        </w:rPr>
      </w:pPr>
      <w:r>
        <w:rPr>
          <w:rFonts w:cs="Times New Roman"/>
          <w:b/>
          <w:bCs/>
          <w:szCs w:val="24"/>
          <w:u w:val="single"/>
        </w:rPr>
        <w:t>INSTRUCTIONS</w:t>
      </w:r>
    </w:p>
    <w:p w14:paraId="1AF17FDB">
      <w:pPr>
        <w:pStyle w:val="style179"/>
        <w:numPr>
          <w:ilvl w:val="0"/>
          <w:numId w:val="1"/>
        </w:numPr>
        <w:spacing w:lineRule="auto" w:line="256"/>
        <w:rPr>
          <w:rFonts w:cs="Times New Roman"/>
          <w:b/>
          <w:bCs/>
          <w:i/>
          <w:iCs/>
          <w:szCs w:val="24"/>
        </w:rPr>
      </w:pPr>
      <w:r>
        <w:rPr>
          <w:rFonts w:cs="Times New Roman"/>
          <w:b/>
          <w:bCs/>
          <w:i/>
          <w:iCs/>
          <w:szCs w:val="24"/>
        </w:rPr>
        <w:t>All Questions are Compulsory</w:t>
      </w:r>
    </w:p>
    <w:p w14:paraId="3DC2BDEA">
      <w:pPr>
        <w:pStyle w:val="style179"/>
        <w:numPr>
          <w:ilvl w:val="0"/>
          <w:numId w:val="1"/>
        </w:numPr>
        <w:spacing w:lineRule="auto" w:line="256"/>
        <w:rPr>
          <w:rFonts w:cs="Times New Roman"/>
          <w:b/>
          <w:bCs/>
          <w:i/>
          <w:iCs/>
          <w:szCs w:val="24"/>
        </w:rPr>
      </w:pPr>
      <w:r>
        <w:rPr>
          <w:rFonts w:cs="Times New Roman"/>
          <w:b/>
          <w:bCs/>
          <w:i/>
          <w:iCs/>
          <w:szCs w:val="24"/>
        </w:rPr>
        <w:t>Write your Answers in the Spaces Provided</w:t>
      </w:r>
    </w:p>
    <w:p w14:paraId="5DC0E903">
      <w:pPr>
        <w:pStyle w:val="style0"/>
        <w:jc w:val="center"/>
        <w:rPr>
          <w:rFonts w:cs="Times New Roman"/>
          <w:b/>
          <w:bCs/>
          <w:szCs w:val="24"/>
        </w:rPr>
      </w:pPr>
    </w:p>
    <w:tbl>
      <w:tblPr>
        <w:tblStyle w:val="style154"/>
        <w:tblW w:w="0" w:type="auto"/>
        <w:tblInd w:w="1885" w:type="dxa"/>
        <w:tblLook w:val="04A0" w:firstRow="1" w:lastRow="0" w:firstColumn="1" w:lastColumn="0" w:noHBand="0" w:noVBand="1"/>
      </w:tblPr>
      <w:tblGrid>
        <w:gridCol w:w="2750"/>
        <w:gridCol w:w="2814"/>
        <w:gridCol w:w="3071"/>
      </w:tblGrid>
      <w:tr w14:paraId="0000DBEA">
        <w:trPr>
          <w:trHeight w:val="305" w:hRule="atLeast"/>
        </w:trPr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F86DB">
            <w:pPr>
              <w:pStyle w:val="style0"/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Questions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8070F">
            <w:pPr>
              <w:pStyle w:val="style0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Max Score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3A4AA">
            <w:pPr>
              <w:pStyle w:val="style0"/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Student’s Score</w:t>
            </w:r>
          </w:p>
        </w:tc>
      </w:tr>
      <w:tr w14:paraId="17BB77BF">
        <w:tblPrEx/>
        <w:trPr>
          <w:trHeight w:val="1468" w:hRule="atLeast"/>
        </w:trPr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FE6CB">
            <w:pPr>
              <w:pStyle w:val="style0"/>
              <w:jc w:val="center"/>
              <w:rPr>
                <w:rFonts w:cs="Times New Roman"/>
                <w:b/>
                <w:bCs/>
                <w:szCs w:val="24"/>
              </w:rPr>
            </w:pPr>
          </w:p>
          <w:p w14:paraId="060B3CBC">
            <w:pPr>
              <w:pStyle w:val="style0"/>
              <w:jc w:val="center"/>
              <w:rPr>
                <w:rFonts w:cs="Times New Roman"/>
                <w:b/>
                <w:bCs/>
                <w:szCs w:val="24"/>
              </w:rPr>
            </w:pPr>
          </w:p>
          <w:p w14:paraId="4B9333AA">
            <w:pPr>
              <w:pStyle w:val="style0"/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1 - 27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13E6E">
            <w:pPr>
              <w:pStyle w:val="style0"/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80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4D210">
            <w:pPr>
              <w:pStyle w:val="style0"/>
              <w:jc w:val="center"/>
              <w:rPr>
                <w:rFonts w:cs="Times New Roman"/>
                <w:b/>
                <w:bCs/>
                <w:szCs w:val="24"/>
              </w:rPr>
            </w:pPr>
          </w:p>
        </w:tc>
      </w:tr>
    </w:tbl>
    <w:p w14:paraId="0DED9C41">
      <w:pPr>
        <w:pStyle w:val="style0"/>
        <w:jc w:val="center"/>
        <w:rPr>
          <w:rFonts w:cs="Times New Roman"/>
          <w:b/>
          <w:bCs/>
          <w:szCs w:val="24"/>
        </w:rPr>
      </w:pPr>
    </w:p>
    <w:p w14:paraId="6F901020">
      <w:pPr>
        <w:pStyle w:val="style0"/>
        <w:spacing w:lineRule="auto" w:line="480"/>
        <w:rPr>
          <w:rFonts w:cs="Times New Roman"/>
          <w:b/>
          <w:bCs/>
          <w:szCs w:val="24"/>
        </w:rPr>
      </w:pPr>
    </w:p>
    <w:p w14:paraId="04C78368">
      <w:pPr>
        <w:pStyle w:val="style0"/>
        <w:spacing w:lineRule="auto" w:line="480"/>
        <w:rPr>
          <w:rFonts w:cs="Times New Roman"/>
          <w:szCs w:val="24"/>
        </w:rPr>
      </w:pPr>
    </w:p>
    <w:p w14:paraId="7508CFEB">
      <w:pPr>
        <w:pStyle w:val="style0"/>
        <w:spacing w:lineRule="auto" w:line="480"/>
        <w:rPr>
          <w:rFonts w:cs="Times New Roman"/>
          <w:szCs w:val="24"/>
        </w:rPr>
      </w:pPr>
    </w:p>
    <w:bookmarkStart w:id="0" w:name="_Hlk190951798"/>
    <w:bookmarkStart w:id="1" w:name="_Hlk190951752"/>
    <w:p w14:paraId="73196C15">
      <w:pPr>
        <w:pStyle w:val="style157"/>
        <w:numPr>
          <w:ilvl w:val="0"/>
          <w:numId w:val="2"/>
        </w:numPr>
        <w:ind w:hanging="45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Give a reason why the following precautions should be adhered to during collection of specimens.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c00000"/>
          <w:sz w:val="24"/>
          <w:szCs w:val="24"/>
        </w:rPr>
        <w:t xml:space="preserve"> </w:t>
      </w:r>
    </w:p>
    <w:p w14:paraId="31545A44">
      <w:pPr>
        <w:pStyle w:val="style157"/>
        <w:tabs>
          <w:tab w:val="left" w:leader="none" w:pos="720"/>
        </w:tabs>
        <w:ind w:left="2250"/>
        <w:rPr>
          <w:rFonts w:ascii="Times New Roman" w:hAnsi="Times New Roman"/>
          <w:color w:val="c00000"/>
          <w:sz w:val="24"/>
          <w:szCs w:val="24"/>
        </w:rPr>
      </w:pPr>
    </w:p>
    <w:p w14:paraId="0C17A744">
      <w:pPr>
        <w:pStyle w:val="style157"/>
        <w:numPr>
          <w:ilvl w:val="0"/>
          <w:numId w:val="4"/>
        </w:numPr>
        <w:tabs>
          <w:tab w:val="left" w:leader="none" w:pos="720"/>
        </w:tabs>
        <w:spacing w:lineRule="auto" w:line="360"/>
        <w:ind w:left="189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Not harming or killing the specimen unnecessarily.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(2marks)</w:t>
      </w:r>
    </w:p>
    <w:p w14:paraId="3C8A6291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5EB07F98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5FD888BB">
      <w:pPr>
        <w:pStyle w:val="style157"/>
        <w:numPr>
          <w:ilvl w:val="0"/>
          <w:numId w:val="3"/>
        </w:numPr>
        <w:tabs>
          <w:tab w:val="left" w:leader="none" w:pos="720"/>
        </w:tabs>
        <w:spacing w:lineRule="auto" w:line="360"/>
        <w:ind w:left="189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Not destroying its natural habitat.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(1mark)</w:t>
      </w:r>
    </w:p>
    <w:p w14:paraId="78D28FFB">
      <w:pPr>
        <w:pStyle w:val="style157"/>
        <w:tabs>
          <w:tab w:val="left" w:leader="none" w:pos="720"/>
        </w:tabs>
        <w:spacing w:lineRule="auto" w:line="360"/>
        <w:rPr>
          <w:rFonts w:ascii="Times New Roman" w:hAnsi="Times New Roman"/>
          <w:sz w:val="24"/>
          <w:szCs w:val="24"/>
        </w:rPr>
      </w:pPr>
    </w:p>
    <w:p w14:paraId="4AB9D5D2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564CBD9F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62B1E1E5">
      <w:pPr>
        <w:pStyle w:val="style179"/>
        <w:numPr>
          <w:ilvl w:val="0"/>
          <w:numId w:val="2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State two </w:t>
      </w:r>
      <w:r>
        <w:rPr>
          <w:rFonts w:cs="Times New Roman"/>
          <w:szCs w:val="24"/>
        </w:rPr>
        <w:t>roles of DNA.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>(2m</w:t>
      </w:r>
      <w:r>
        <w:rPr>
          <w:rFonts w:cs="Times New Roman"/>
          <w:szCs w:val="24"/>
        </w:rPr>
        <w:t>arks)</w:t>
      </w:r>
    </w:p>
    <w:p w14:paraId="47F59172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32D9A10D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62043302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5625B1E9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bookmarkEnd w:id="0"/>
    <w:p w14:paraId="46CB4286">
      <w:pPr>
        <w:pStyle w:val="style179"/>
        <w:numPr>
          <w:ilvl w:val="0"/>
          <w:numId w:val="2"/>
        </w:numPr>
        <w:spacing w:after="100" w:afterAutospacing="true"/>
        <w:ind w:right="57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 xml:space="preserve"> </w:t>
      </w:r>
      <w:r>
        <w:rPr>
          <w:rFonts w:cs="Times New Roman"/>
          <w:color w:val="000000"/>
          <w:szCs w:val="24"/>
        </w:rPr>
        <w:t xml:space="preserve">(i) </w:t>
      </w:r>
      <w:r>
        <w:rPr>
          <w:rFonts w:cs="Times New Roman"/>
          <w:color w:val="000000"/>
          <w:szCs w:val="24"/>
        </w:rPr>
        <w:t>The diagram below represents a cell.</w:t>
      </w:r>
    </w:p>
    <w:p w14:paraId="7EC3DDBA">
      <w:pPr>
        <w:pStyle w:val="style0"/>
        <w:spacing w:after="100" w:afterAutospacing="true"/>
        <w:ind w:right="57"/>
        <w:rPr>
          <w:rFonts w:cs="Times New Roman"/>
          <w:color w:val="ff0000"/>
          <w:szCs w:val="24"/>
        </w:rPr>
      </w:pPr>
      <w:r>
        <w:rPr>
          <w:rFonts w:cs="Times New Roman"/>
          <w:noProof/>
          <w:color w:val="ff0000"/>
          <w:szCs w:val="24"/>
        </w:rPr>
        <mc:AlternateContent>
          <mc:Choice Requires="wps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column">
                  <wp:posOffset>4328305</wp:posOffset>
                </wp:positionH>
                <wp:positionV relativeFrom="paragraph">
                  <wp:posOffset>662910</wp:posOffset>
                </wp:positionV>
                <wp:extent cx="360" cy="360"/>
                <wp:effectExtent l="57150" t="57150" r="57150" b="57150"/>
                <wp:wrapNone/>
                <wp:docPr id="1026" name="Ink 1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">
                      <w14:xfrm rot="0">
                        <a:off x="0" y="0"/>
                        <a:ext cx="360" cy="3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26" filled="f" stroked="f" style="position:absolute;margin-left:340.81pt;margin-top:52.2pt;width:0.03pt;height:0.03pt;z-index:2;mso-position-horizontal-relative:text;mso-position-vertical-relative:text;mso-width-percent:0;mso-height-percent:0;mso-width-relative:margin;mso-height-relative:margin;mso-wrap-distance-left:0.0pt;mso-wrap-distance-right:0.0pt;visibility:visible;">
                <v:fill/>
                <o:ink i="AEMdBOQCmAQZCzgJAP7/AwAAAAAAAgsKSBFEAEUyRjJQABUAAIA/AACAPwAAAAAAAAAABQE4Cg0B&#10;g/xUAIP8K8CD/q7M&#10;"/>
              </v:shape>
            </w:pict>
          </mc:Fallback>
        </mc:AlternateContent>
      </w:r>
      <w:r>
        <w:rPr>
          <w:rFonts w:cs="Times New Roman"/>
          <w:color w:val="ff0000"/>
          <w:szCs w:val="24"/>
        </w:rPr>
        <w:t xml:space="preserve">            </w:t>
      </w:r>
      <w:r>
        <w:rPr>
          <w:rFonts w:cs="Times New Roman"/>
          <w:color w:val="ff0000"/>
          <w:szCs w:val="24"/>
        </w:rPr>
        <w:tab/>
      </w:r>
      <w:r>
        <w:rPr>
          <w:rFonts w:cs="Times New Roman"/>
          <w:color w:val="ff0000"/>
          <w:szCs w:val="24"/>
        </w:rPr>
        <w:tab/>
      </w:r>
      <w:r>
        <w:rPr>
          <w:rFonts w:cs="Times New Roman"/>
          <w:color w:val="ff0000"/>
          <w:szCs w:val="24"/>
        </w:rPr>
        <w:tab/>
      </w:r>
      <w:r>
        <w:rPr>
          <w:rFonts w:cs="Times New Roman"/>
          <w:noProof/>
          <w:color w:val="ff0000"/>
          <w:szCs w:val="24"/>
        </w:rPr>
        <w:drawing>
          <wp:inline distL="0" distT="0" distB="0" distR="0">
            <wp:extent cx="2330450" cy="1854199"/>
            <wp:effectExtent l="0" t="0" r="0" b="0"/>
            <wp:docPr id="1027" name="Picture 4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330450" cy="1854199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1E1A9D">
      <w:pPr>
        <w:pStyle w:val="style179"/>
        <w:numPr>
          <w:ilvl w:val="0"/>
          <w:numId w:val="7"/>
        </w:numPr>
        <w:spacing w:after="100" w:afterAutospacing="true" w:lineRule="auto" w:line="360"/>
        <w:ind w:right="57"/>
        <w:rPr>
          <w:rFonts w:cs="Times New Roman"/>
          <w:szCs w:val="24"/>
        </w:rPr>
      </w:pPr>
      <w:r>
        <w:rPr>
          <w:rFonts w:cs="Times New Roman"/>
          <w:szCs w:val="24"/>
        </w:rPr>
        <w:t>Name the parts labelled A and B.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 xml:space="preserve"> (2marks)</w:t>
      </w:r>
    </w:p>
    <w:p w14:paraId="0CEFBE33">
      <w:pPr>
        <w:pStyle w:val="style179"/>
        <w:numPr>
          <w:ilvl w:val="0"/>
          <w:numId w:val="19"/>
        </w:numPr>
        <w:spacing w:after="100" w:afterAutospacing="true" w:lineRule="auto" w:line="360"/>
        <w:ind w:right="57"/>
        <w:rPr>
          <w:rFonts w:cs="Times New Roman"/>
          <w:color w:val="ff0000"/>
          <w:szCs w:val="24"/>
        </w:rPr>
      </w:pPr>
      <w:r>
        <w:rPr>
          <w:rFonts w:cs="Times New Roman"/>
          <w:color w:val="ff0000"/>
          <w:szCs w:val="24"/>
        </w:rPr>
        <w:t>……………………………………………………</w:t>
      </w:r>
    </w:p>
    <w:p w14:paraId="646050BD">
      <w:pPr>
        <w:pStyle w:val="style179"/>
        <w:numPr>
          <w:ilvl w:val="0"/>
          <w:numId w:val="19"/>
        </w:numPr>
        <w:spacing w:after="100" w:afterAutospacing="true"/>
        <w:ind w:right="57"/>
        <w:rPr>
          <w:rFonts w:cs="Times New Roman"/>
          <w:color w:val="ff0000"/>
          <w:szCs w:val="24"/>
        </w:rPr>
      </w:pPr>
      <w:r>
        <w:rPr>
          <w:rFonts w:cs="Times New Roman"/>
          <w:color w:val="ff0000"/>
          <w:szCs w:val="24"/>
        </w:rPr>
        <w:t>……………………………………………………</w:t>
      </w:r>
    </w:p>
    <w:p w14:paraId="5E0654ED">
      <w:pPr>
        <w:pStyle w:val="style179"/>
        <w:spacing w:after="100" w:afterAutospacing="true"/>
        <w:ind w:left="1080" w:right="57" w:firstLine="720"/>
        <w:rPr>
          <w:rFonts w:cs="Times New Roman"/>
          <w:color w:val="ff0000"/>
          <w:szCs w:val="24"/>
        </w:rPr>
      </w:pPr>
    </w:p>
    <w:p w14:paraId="33F4E203">
      <w:pPr>
        <w:pStyle w:val="style179"/>
        <w:numPr>
          <w:ilvl w:val="0"/>
          <w:numId w:val="7"/>
        </w:numPr>
        <w:spacing w:after="100" w:afterAutospacing="true"/>
        <w:ind w:right="57"/>
        <w:rPr>
          <w:rFonts w:cs="Times New Roman"/>
          <w:szCs w:val="24"/>
        </w:rPr>
      </w:pPr>
      <w:r>
        <w:rPr>
          <w:rFonts w:cs="Times New Roman"/>
          <w:szCs w:val="24"/>
        </w:rPr>
        <w:t>Suggest why the structures labelled A would be more on one side than the other.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>(1mark)</w:t>
      </w:r>
    </w:p>
    <w:p w14:paraId="2E7F6F81">
      <w:pPr>
        <w:pStyle w:val="style179"/>
        <w:spacing w:after="100" w:afterAutospacing="true"/>
        <w:ind w:left="1800" w:right="57"/>
        <w:rPr>
          <w:rFonts w:cs="Times New Roman"/>
          <w:szCs w:val="24"/>
        </w:rPr>
      </w:pPr>
    </w:p>
    <w:p w14:paraId="493235CD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2646E67F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1683A31A">
      <w:pPr>
        <w:pStyle w:val="style179"/>
        <w:spacing w:after="100" w:afterAutospacing="true"/>
        <w:ind w:left="1800" w:right="57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(ii) State two functions of the cell sap.  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>(2mks)</w:t>
      </w:r>
    </w:p>
    <w:p w14:paraId="3BE89764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6504A7CD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61CF7304">
      <w:pPr>
        <w:pStyle w:val="style179"/>
        <w:numPr>
          <w:ilvl w:val="0"/>
          <w:numId w:val="2"/>
        </w:numPr>
        <w:tabs>
          <w:tab w:val="left" w:leader="none" w:pos="720"/>
          <w:tab w:val="left" w:leader="none" w:pos="1318"/>
        </w:tabs>
        <w:spacing w:after="0" w:lineRule="auto" w:line="360"/>
        <w:rPr>
          <w:rFonts w:cs="Times New Roman"/>
          <w:bCs/>
          <w:color w:val="000000"/>
          <w:szCs w:val="24"/>
        </w:rPr>
      </w:pPr>
      <w:r>
        <w:rPr>
          <w:rFonts w:cs="Times New Roman"/>
          <w:bCs/>
          <w:color w:val="000000"/>
          <w:szCs w:val="24"/>
        </w:rPr>
        <w:t xml:space="preserve">Other than carbon (IV)oxide, name other products of anaerobic respiration. </w:t>
      </w:r>
      <w:r>
        <w:rPr>
          <w:rFonts w:cs="Times New Roman"/>
          <w:bCs/>
          <w:color w:val="000000"/>
          <w:szCs w:val="24"/>
        </w:rPr>
        <w:tab/>
      </w:r>
      <w:r>
        <w:rPr>
          <w:rFonts w:cs="Times New Roman"/>
          <w:bCs/>
          <w:color w:val="000000"/>
          <w:szCs w:val="24"/>
        </w:rPr>
        <w:t xml:space="preserve"> (2mks)</w:t>
      </w:r>
    </w:p>
    <w:p w14:paraId="567DFB38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3A1B81CA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4C4EF22E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60816DD6">
      <w:pPr>
        <w:pStyle w:val="style179"/>
        <w:numPr>
          <w:ilvl w:val="0"/>
          <w:numId w:val="2"/>
        </w:numPr>
        <w:spacing w:after="100" w:afterAutospacing="true"/>
        <w:ind w:right="57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a) Distinguish between homodont and heterodont dentition. 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>(1mark)</w:t>
      </w:r>
    </w:p>
    <w:p w14:paraId="575F0E66">
      <w:pPr>
        <w:pStyle w:val="style179"/>
        <w:spacing w:after="100" w:afterAutospacing="true"/>
        <w:ind w:left="1440" w:right="57"/>
        <w:rPr>
          <w:rFonts w:cs="Times New Roman"/>
          <w:szCs w:val="24"/>
        </w:rPr>
      </w:pPr>
    </w:p>
    <w:tbl>
      <w:tblPr>
        <w:tblStyle w:val="style154"/>
        <w:tblW w:w="0" w:type="auto"/>
        <w:tblInd w:w="607" w:type="dxa"/>
        <w:tblLook w:val="04A0" w:firstRow="1" w:lastRow="0" w:firstColumn="1" w:lastColumn="0" w:noHBand="0" w:noVBand="1"/>
      </w:tblPr>
      <w:tblGrid>
        <w:gridCol w:w="3870"/>
        <w:gridCol w:w="4140"/>
      </w:tblGrid>
      <w:tr w14:paraId="2C04EDCE">
        <w:trPr/>
        <w:tc>
          <w:tcPr>
            <w:tcW w:w="3870" w:type="dxa"/>
            <w:tcBorders/>
          </w:tcPr>
          <w:p w14:paraId="131DA93C">
            <w:pPr>
              <w:pStyle w:val="style179"/>
              <w:spacing w:after="100" w:afterAutospacing="true"/>
              <w:ind w:left="0" w:right="57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 xml:space="preserve">Homodont </w:t>
            </w:r>
          </w:p>
        </w:tc>
        <w:tc>
          <w:tcPr>
            <w:tcW w:w="4140" w:type="dxa"/>
            <w:tcBorders/>
          </w:tcPr>
          <w:p w14:paraId="73F22867">
            <w:pPr>
              <w:pStyle w:val="style179"/>
              <w:spacing w:after="100" w:afterAutospacing="true"/>
              <w:ind w:left="0" w:right="57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 xml:space="preserve">Heterodont </w:t>
            </w:r>
          </w:p>
        </w:tc>
      </w:tr>
      <w:tr w14:paraId="648E9A67">
        <w:tblPrEx/>
        <w:trPr/>
        <w:tc>
          <w:tcPr>
            <w:tcW w:w="3870" w:type="dxa"/>
            <w:tcBorders/>
          </w:tcPr>
          <w:p w14:paraId="5423D160">
            <w:pPr>
              <w:pStyle w:val="style179"/>
              <w:spacing w:after="100" w:afterAutospacing="true"/>
              <w:ind w:left="0" w:right="57"/>
              <w:rPr>
                <w:rFonts w:cs="Times New Roman"/>
                <w:szCs w:val="24"/>
              </w:rPr>
            </w:pPr>
          </w:p>
          <w:p w14:paraId="7D242C09">
            <w:pPr>
              <w:pStyle w:val="style179"/>
              <w:spacing w:after="100" w:afterAutospacing="true"/>
              <w:ind w:left="0" w:right="57"/>
              <w:rPr>
                <w:rFonts w:cs="Times New Roman"/>
                <w:szCs w:val="24"/>
              </w:rPr>
            </w:pPr>
          </w:p>
          <w:p w14:paraId="6FBA3F24">
            <w:pPr>
              <w:pStyle w:val="style179"/>
              <w:spacing w:after="100" w:afterAutospacing="true"/>
              <w:ind w:left="0" w:right="57"/>
              <w:rPr>
                <w:rFonts w:cs="Times New Roman"/>
                <w:szCs w:val="24"/>
              </w:rPr>
            </w:pPr>
          </w:p>
        </w:tc>
        <w:tc>
          <w:tcPr>
            <w:tcW w:w="4140" w:type="dxa"/>
            <w:tcBorders/>
          </w:tcPr>
          <w:p w14:paraId="57153B3E">
            <w:pPr>
              <w:pStyle w:val="style179"/>
              <w:spacing w:after="100" w:afterAutospacing="true"/>
              <w:ind w:left="0" w:right="57"/>
              <w:rPr>
                <w:rFonts w:cs="Times New Roman"/>
                <w:szCs w:val="24"/>
              </w:rPr>
            </w:pPr>
          </w:p>
        </w:tc>
      </w:tr>
    </w:tbl>
    <w:p w14:paraId="27523272">
      <w:pPr>
        <w:pStyle w:val="style0"/>
        <w:spacing w:after="100" w:afterAutospacing="true"/>
        <w:ind w:right="57"/>
        <w:rPr>
          <w:rFonts w:cs="Times New Roman"/>
          <w:szCs w:val="24"/>
        </w:rPr>
      </w:pPr>
    </w:p>
    <w:p w14:paraId="37C3377A">
      <w:pPr>
        <w:pStyle w:val="style0"/>
        <w:spacing w:after="100" w:afterAutospacing="true"/>
        <w:ind w:right="57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 xml:space="preserve">b) What is the functions of carnassial teeth? 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>(1mark</w:t>
      </w:r>
      <w:r>
        <w:rPr>
          <w:rFonts w:cs="Times New Roman"/>
          <w:szCs w:val="24"/>
        </w:rPr>
        <w:t>)</w:t>
      </w:r>
    </w:p>
    <w:p w14:paraId="41B69728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14D1C309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57341D4F">
      <w:pPr>
        <w:pStyle w:val="style0"/>
        <w:spacing w:after="100" w:afterAutospacing="true"/>
        <w:ind w:right="57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(c)</w:t>
      </w:r>
      <w:r>
        <w:rPr>
          <w:rFonts w:cs="Times New Roman"/>
          <w:szCs w:val="24"/>
        </w:rPr>
        <w:t>A certain animal has no incisors, no canines,6 premolars, and 6 molars on its upper jaw. In the lower jaw there are incisors ,2 canines,6 premolars and 6 molars. Write down its dental formula.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>(2marks)</w:t>
      </w:r>
    </w:p>
    <w:p w14:paraId="05553F50">
      <w:pPr>
        <w:pStyle w:val="style179"/>
        <w:spacing w:after="100" w:afterAutospacing="true"/>
        <w:ind w:left="1440" w:right="57"/>
        <w:rPr>
          <w:rFonts w:cs="Times New Roman"/>
          <w:color w:val="0d0d0d"/>
          <w:szCs w:val="24"/>
        </w:rPr>
      </w:pPr>
    </w:p>
    <w:p w14:paraId="326A8AD9">
      <w:pPr>
        <w:pStyle w:val="style179"/>
        <w:spacing w:after="100" w:afterAutospacing="true"/>
        <w:ind w:left="1440" w:right="57"/>
        <w:rPr>
          <w:rFonts w:cs="Times New Roman"/>
          <w:color w:val="0d0d0d"/>
          <w:szCs w:val="24"/>
        </w:rPr>
      </w:pPr>
    </w:p>
    <w:p w14:paraId="3C5D75CF">
      <w:pPr>
        <w:pStyle w:val="style179"/>
        <w:spacing w:after="100" w:afterAutospacing="true"/>
        <w:ind w:left="1440" w:right="57"/>
        <w:rPr>
          <w:rFonts w:cs="Times New Roman"/>
          <w:color w:val="0d0d0d"/>
          <w:szCs w:val="24"/>
        </w:rPr>
      </w:pPr>
    </w:p>
    <w:p w14:paraId="687D4AE8">
      <w:pPr>
        <w:pStyle w:val="style179"/>
        <w:spacing w:after="100" w:afterAutospacing="true"/>
        <w:ind w:left="1440" w:right="57"/>
        <w:rPr>
          <w:rFonts w:cs="Times New Roman"/>
          <w:color w:val="0d0d0d"/>
          <w:szCs w:val="24"/>
        </w:rPr>
      </w:pPr>
    </w:p>
    <w:p w14:paraId="5011B18F">
      <w:pPr>
        <w:pStyle w:val="style179"/>
        <w:spacing w:after="100" w:afterAutospacing="true"/>
        <w:ind w:left="1440" w:right="57"/>
        <w:rPr>
          <w:rFonts w:cs="Times New Roman"/>
          <w:color w:val="0d0d0d"/>
          <w:szCs w:val="24"/>
        </w:rPr>
      </w:pPr>
    </w:p>
    <w:p w14:paraId="51D5929D">
      <w:pPr>
        <w:pStyle w:val="style179"/>
        <w:spacing w:after="100" w:afterAutospacing="true"/>
        <w:ind w:left="1440" w:right="57"/>
        <w:rPr>
          <w:rFonts w:cs="Times New Roman"/>
          <w:color w:val="0d0d0d"/>
          <w:szCs w:val="24"/>
        </w:rPr>
      </w:pPr>
    </w:p>
    <w:p w14:paraId="676C8D48">
      <w:pPr>
        <w:pStyle w:val="style179"/>
        <w:numPr>
          <w:ilvl w:val="0"/>
          <w:numId w:val="2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How are the xylem vessels adapted for support?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>(1mark)</w:t>
      </w:r>
    </w:p>
    <w:p w14:paraId="34D6B63F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2C1A50C0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4AD09CC5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</w:p>
    <w:p w14:paraId="6B856470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</w:p>
    <w:p w14:paraId="61BC19F5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</w:p>
    <w:p w14:paraId="1C87808E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</w:p>
    <w:p w14:paraId="71142BEA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</w:p>
    <w:p w14:paraId="2BA53FC9">
      <w:pPr>
        <w:pStyle w:val="style179"/>
        <w:numPr>
          <w:ilvl w:val="0"/>
          <w:numId w:val="2"/>
        </w:numPr>
        <w:spacing w:after="100" w:afterAutospacing="true"/>
        <w:ind w:right="57"/>
        <w:rPr>
          <w:rFonts w:cs="Times New Roman"/>
          <w:color w:val="0d0d0d"/>
          <w:szCs w:val="24"/>
        </w:rPr>
      </w:pPr>
      <w:r>
        <w:rPr>
          <w:rFonts w:cs="Times New Roman"/>
          <w:color w:val="0d0d0d"/>
          <w:szCs w:val="24"/>
        </w:rPr>
        <w:t>The diagram below represents a type of a tooth found in human being</w:t>
      </w:r>
      <w:r>
        <w:rPr>
          <w:rFonts w:cs="Times New Roman"/>
          <w:color w:val="0d0d0d"/>
          <w:szCs w:val="24"/>
        </w:rPr>
        <w:t>.</w:t>
      </w:r>
    </w:p>
    <w:p w14:paraId="6CAF7767">
      <w:pPr>
        <w:pStyle w:val="style179"/>
        <w:spacing w:after="100" w:afterAutospacing="true"/>
        <w:ind w:right="57"/>
        <w:rPr>
          <w:rFonts w:cs="Times New Roman"/>
          <w:color w:val="0d0d0d"/>
          <w:szCs w:val="24"/>
        </w:rPr>
      </w:pPr>
    </w:p>
    <w:p w14:paraId="7D8CD76F">
      <w:pPr>
        <w:pStyle w:val="style0"/>
        <w:spacing w:after="100" w:afterAutospacing="true"/>
        <w:ind w:right="57"/>
        <w:rPr>
          <w:rFonts w:cs="Times New Roman"/>
          <w:color w:val="ff0000"/>
          <w:szCs w:val="24"/>
        </w:rPr>
      </w:pPr>
      <w:r>
        <w:rPr>
          <w:rFonts w:cs="Times New Roman"/>
          <w:color w:val="ff0000"/>
          <w:szCs w:val="24"/>
        </w:rPr>
        <w:t xml:space="preserve">                     </w:t>
      </w:r>
      <w:r>
        <w:rPr>
          <w:rFonts w:cs="Times New Roman"/>
          <w:noProof/>
          <w:color w:val="ff0000"/>
          <w:szCs w:val="24"/>
        </w:rPr>
        <w:drawing>
          <wp:inline distL="0" distT="0" distB="0" distR="0">
            <wp:extent cx="1157681" cy="1434465"/>
            <wp:effectExtent l="0" t="0" r="4445" b="0"/>
            <wp:docPr id="1028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157681" cy="143446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F31C03A">
      <w:pPr>
        <w:pStyle w:val="style179"/>
        <w:numPr>
          <w:ilvl w:val="0"/>
          <w:numId w:val="6"/>
        </w:numPr>
        <w:spacing w:after="100" w:afterAutospacing="true"/>
        <w:ind w:right="57"/>
        <w:rPr>
          <w:rFonts w:cs="Times New Roman"/>
          <w:szCs w:val="24"/>
        </w:rPr>
      </w:pPr>
      <w:r>
        <w:rPr>
          <w:rFonts w:cs="Times New Roman"/>
          <w:szCs w:val="24"/>
        </w:rPr>
        <w:t>With a reason give the identity of the tooth.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 xml:space="preserve"> (2marks)</w:t>
      </w:r>
    </w:p>
    <w:p w14:paraId="52A83122">
      <w:pPr>
        <w:pStyle w:val="style0"/>
        <w:spacing w:after="100" w:afterAutospacing="true"/>
        <w:ind w:left="1440" w:right="57" w:firstLine="360"/>
        <w:rPr>
          <w:rFonts w:cs="Times New Roman"/>
          <w:color w:val="ff0000"/>
          <w:szCs w:val="24"/>
        </w:rPr>
      </w:pPr>
      <w:r>
        <w:rPr>
          <w:rFonts w:cs="Times New Roman"/>
          <w:szCs w:val="24"/>
        </w:rPr>
        <w:t>Type-</w:t>
      </w:r>
      <w:r>
        <w:rPr>
          <w:rFonts w:cs="Times New Roman"/>
          <w:color w:val="ff0000"/>
          <w:szCs w:val="24"/>
        </w:rPr>
        <w:t xml:space="preserve"> </w:t>
      </w:r>
      <w:r>
        <w:rPr>
          <w:rFonts w:cs="Times New Roman"/>
          <w:color w:val="ff0000"/>
          <w:szCs w:val="24"/>
        </w:rPr>
        <w:t>……………………………………………………….</w:t>
      </w:r>
    </w:p>
    <w:p w14:paraId="1971CACF">
      <w:pPr>
        <w:pStyle w:val="style0"/>
        <w:spacing w:after="100" w:afterAutospacing="true"/>
        <w:ind w:left="1440" w:right="57" w:firstLine="360"/>
        <w:rPr>
          <w:rFonts w:cs="Times New Roman"/>
          <w:color w:val="ff0000"/>
          <w:szCs w:val="24"/>
        </w:rPr>
      </w:pPr>
      <w:r>
        <w:rPr>
          <w:rFonts w:cs="Times New Roman"/>
          <w:szCs w:val="24"/>
        </w:rPr>
        <w:t xml:space="preserve">Reason- </w:t>
      </w:r>
      <w:r>
        <w:rPr>
          <w:rFonts w:cs="Times New Roman"/>
          <w:color w:val="c00000"/>
          <w:szCs w:val="24"/>
        </w:rPr>
        <w:t xml:space="preserve"> </w:t>
      </w:r>
      <w:r>
        <w:rPr>
          <w:rFonts w:cs="Times New Roman"/>
          <w:color w:val="c00000"/>
          <w:szCs w:val="24"/>
        </w:rPr>
        <w:t>…………………………………………………..</w:t>
      </w:r>
    </w:p>
    <w:p w14:paraId="5FBE8947">
      <w:pPr>
        <w:pStyle w:val="style179"/>
        <w:ind w:left="1440"/>
        <w:rPr>
          <w:rFonts w:cs="Times New Roman"/>
          <w:szCs w:val="24"/>
        </w:rPr>
      </w:pPr>
    </w:p>
    <w:p w14:paraId="5A07C185">
      <w:pPr>
        <w:pStyle w:val="style179"/>
        <w:numPr>
          <w:ilvl w:val="0"/>
          <w:numId w:val="2"/>
        </w:numPr>
        <w:spacing w:after="100" w:afterAutospacing="true"/>
        <w:ind w:right="57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>Name the end products of light stage in photosynthesis.</w:t>
      </w:r>
      <w:r>
        <w:rPr>
          <w:rFonts w:cs="Times New Roman"/>
          <w:color w:val="000000"/>
          <w:szCs w:val="24"/>
        </w:rPr>
        <w:tab/>
      </w:r>
      <w:r>
        <w:rPr>
          <w:rFonts w:cs="Times New Roman"/>
          <w:color w:val="000000"/>
          <w:szCs w:val="24"/>
        </w:rPr>
        <w:tab/>
      </w:r>
      <w:r>
        <w:rPr>
          <w:rFonts w:cs="Times New Roman"/>
          <w:color w:val="000000"/>
          <w:szCs w:val="24"/>
        </w:rPr>
        <w:tab/>
      </w:r>
      <w:r>
        <w:rPr>
          <w:rFonts w:cs="Times New Roman"/>
          <w:color w:val="000000"/>
          <w:szCs w:val="24"/>
        </w:rPr>
        <w:tab/>
      </w:r>
      <w:r>
        <w:rPr>
          <w:rFonts w:cs="Times New Roman"/>
          <w:color w:val="000000"/>
          <w:szCs w:val="24"/>
        </w:rPr>
        <w:tab/>
      </w:r>
      <w:r>
        <w:rPr>
          <w:rFonts w:cs="Times New Roman"/>
          <w:color w:val="000000"/>
          <w:szCs w:val="24"/>
        </w:rPr>
        <w:t xml:space="preserve"> (2marks)</w:t>
      </w:r>
    </w:p>
    <w:p w14:paraId="028F02B6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4367C01B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7E41AA4B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382EF1F6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3F723C58">
      <w:pPr>
        <w:pStyle w:val="style179"/>
        <w:numPr>
          <w:ilvl w:val="0"/>
          <w:numId w:val="2"/>
        </w:numPr>
        <w:spacing w:after="0" w:lineRule="auto" w:line="240"/>
        <w:rPr>
          <w:rFonts w:cs="Times New Roman" w:eastAsia="Times New Roman"/>
          <w:szCs w:val="24"/>
        </w:rPr>
      </w:pPr>
      <w:r>
        <w:rPr>
          <w:rFonts w:cs="Times New Roman" w:eastAsia="Times New Roman"/>
          <w:szCs w:val="24"/>
        </w:rPr>
        <w:t xml:space="preserve">Why does transport fluid in insects lack pigment equivalent to </w:t>
      </w:r>
      <w:r>
        <w:rPr>
          <w:rFonts w:cs="Times New Roman" w:eastAsia="Times New Roman"/>
          <w:szCs w:val="24"/>
        </w:rPr>
        <w:t>haemoglobin</w:t>
      </w:r>
      <w:r>
        <w:rPr>
          <w:rFonts w:cs="Times New Roman" w:eastAsia="Times New Roman"/>
          <w:szCs w:val="24"/>
        </w:rPr>
        <w:t>?</w:t>
      </w:r>
      <w:r>
        <w:rPr>
          <w:rFonts w:cs="Times New Roman" w:eastAsia="Times New Roman"/>
          <w:szCs w:val="24"/>
        </w:rPr>
        <w:tab/>
      </w:r>
      <w:r>
        <w:rPr>
          <w:rFonts w:cs="Times New Roman" w:eastAsia="Times New Roman"/>
          <w:szCs w:val="24"/>
        </w:rPr>
        <w:tab/>
      </w:r>
      <w:r>
        <w:rPr>
          <w:rFonts w:cs="Times New Roman" w:eastAsia="Times New Roman"/>
          <w:szCs w:val="24"/>
        </w:rPr>
        <w:t>(2marks)</w:t>
      </w:r>
    </w:p>
    <w:p w14:paraId="33111664">
      <w:pPr>
        <w:pStyle w:val="style0"/>
        <w:spacing w:after="0" w:lineRule="auto" w:line="240"/>
        <w:rPr>
          <w:rFonts w:cs="Times New Roman" w:eastAsia="Times New Roman"/>
          <w:szCs w:val="24"/>
        </w:rPr>
      </w:pPr>
    </w:p>
    <w:p w14:paraId="41F4599A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561E4DCC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639B77AE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1C81E432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48F717AE">
      <w:pPr>
        <w:pStyle w:val="style179"/>
        <w:numPr>
          <w:ilvl w:val="0"/>
          <w:numId w:val="2"/>
        </w:numPr>
        <w:tabs>
          <w:tab w:val="left" w:leader="none" w:pos="720"/>
        </w:tabs>
        <w:autoSpaceDE w:val="false"/>
        <w:autoSpaceDN w:val="false"/>
        <w:adjustRightInd w:val="false"/>
        <w:spacing w:after="0" w:lineRule="auto" w:line="36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Name the two types of variation and an example in each.  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>(4m</w:t>
      </w:r>
      <w:r>
        <w:rPr>
          <w:rFonts w:cs="Times New Roman"/>
          <w:szCs w:val="24"/>
        </w:rPr>
        <w:t>ar</w:t>
      </w:r>
      <w:r>
        <w:rPr>
          <w:rFonts w:cs="Times New Roman"/>
          <w:szCs w:val="24"/>
        </w:rPr>
        <w:t xml:space="preserve">ks) </w:t>
      </w:r>
    </w:p>
    <w:p w14:paraId="3177F00C">
      <w:pPr>
        <w:pStyle w:val="style0"/>
        <w:tabs>
          <w:tab w:val="left" w:leader="none" w:pos="720"/>
        </w:tabs>
        <w:autoSpaceDE w:val="false"/>
        <w:autoSpaceDN w:val="false"/>
        <w:adjustRightInd w:val="false"/>
        <w:spacing w:after="0" w:lineRule="auto" w:line="360"/>
        <w:rPr>
          <w:rFonts w:cs="Times New Roman"/>
          <w:szCs w:val="24"/>
        </w:rPr>
      </w:pPr>
    </w:p>
    <w:p w14:paraId="3EF6D560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1E64A06A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156AC280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3BB4609F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11EB8F7A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4DC38303">
      <w:pPr>
        <w:pStyle w:val="style179"/>
        <w:numPr>
          <w:ilvl w:val="0"/>
          <w:numId w:val="2"/>
        </w:numPr>
        <w:tabs>
          <w:tab w:val="left" w:leader="none" w:pos="720"/>
        </w:tabs>
        <w:autoSpaceDE w:val="false"/>
        <w:autoSpaceDN w:val="false"/>
        <w:adjustRightInd w:val="false"/>
        <w:spacing w:after="0" w:lineRule="auto" w:line="36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Complete the table below; 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>(4m</w:t>
      </w:r>
      <w:r>
        <w:rPr>
          <w:rFonts w:cs="Times New Roman"/>
          <w:szCs w:val="24"/>
        </w:rPr>
        <w:t>ar</w:t>
      </w:r>
      <w:r>
        <w:rPr>
          <w:rFonts w:cs="Times New Roman"/>
          <w:szCs w:val="24"/>
        </w:rPr>
        <w:t>ks)</w:t>
      </w:r>
    </w:p>
    <w:tbl>
      <w:tblPr>
        <w:tblStyle w:val="style154"/>
        <w:tblW w:w="0" w:type="auto"/>
        <w:jc w:val="center"/>
        <w:tblLook w:val="04A0" w:firstRow="1" w:lastRow="0" w:firstColumn="1" w:lastColumn="0" w:noHBand="0" w:noVBand="1"/>
      </w:tblPr>
      <w:tblGrid>
        <w:gridCol w:w="1276"/>
        <w:gridCol w:w="2268"/>
        <w:gridCol w:w="1985"/>
      </w:tblGrid>
      <w:tr w14:paraId="3D518D29">
        <w:trPr>
          <w:jc w:val="center"/>
        </w:trPr>
        <w:tc>
          <w:tcPr>
            <w:tcW w:w="1276" w:type="dxa"/>
            <w:tcBorders/>
          </w:tcPr>
          <w:p w14:paraId="541D1171">
            <w:pPr>
              <w:pStyle w:val="style179"/>
              <w:tabs>
                <w:tab w:val="left" w:leader="none" w:pos="720"/>
              </w:tabs>
              <w:autoSpaceDE w:val="false"/>
              <w:autoSpaceDN w:val="false"/>
              <w:adjustRightInd w:val="false"/>
              <w:spacing w:lineRule="auto" w:line="360"/>
              <w:ind w:left="0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 xml:space="preserve">Blood </w:t>
            </w:r>
          </w:p>
          <w:p w14:paraId="6541802D">
            <w:pPr>
              <w:pStyle w:val="style179"/>
              <w:tabs>
                <w:tab w:val="left" w:leader="none" w:pos="720"/>
              </w:tabs>
              <w:autoSpaceDE w:val="false"/>
              <w:autoSpaceDN w:val="false"/>
              <w:adjustRightInd w:val="false"/>
              <w:spacing w:lineRule="auto" w:line="360"/>
              <w:ind w:left="0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Group</w:t>
            </w:r>
          </w:p>
        </w:tc>
        <w:tc>
          <w:tcPr>
            <w:tcW w:w="2268" w:type="dxa"/>
            <w:tcBorders/>
          </w:tcPr>
          <w:p w14:paraId="1CDF1EA2">
            <w:pPr>
              <w:pStyle w:val="style179"/>
              <w:tabs>
                <w:tab w:val="left" w:leader="none" w:pos="720"/>
              </w:tabs>
              <w:autoSpaceDE w:val="false"/>
              <w:autoSpaceDN w:val="false"/>
              <w:adjustRightInd w:val="false"/>
              <w:spacing w:lineRule="auto" w:line="360"/>
              <w:ind w:left="0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Antigen on red blood cells</w:t>
            </w:r>
          </w:p>
        </w:tc>
        <w:tc>
          <w:tcPr>
            <w:tcW w:w="1985" w:type="dxa"/>
            <w:tcBorders/>
          </w:tcPr>
          <w:p w14:paraId="36A6EFFD">
            <w:pPr>
              <w:pStyle w:val="style179"/>
              <w:tabs>
                <w:tab w:val="left" w:leader="none" w:pos="720"/>
              </w:tabs>
              <w:autoSpaceDE w:val="false"/>
              <w:autoSpaceDN w:val="false"/>
              <w:adjustRightInd w:val="false"/>
              <w:spacing w:lineRule="auto" w:line="360"/>
              <w:ind w:left="0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Antibody in plasma</w:t>
            </w:r>
          </w:p>
        </w:tc>
      </w:tr>
      <w:tr w14:paraId="6B2ED216">
        <w:tblPrEx/>
        <w:trPr>
          <w:jc w:val="center"/>
        </w:trPr>
        <w:tc>
          <w:tcPr>
            <w:tcW w:w="1276" w:type="dxa"/>
            <w:tcBorders/>
          </w:tcPr>
          <w:p w14:paraId="7CA125F9">
            <w:pPr>
              <w:pStyle w:val="style179"/>
              <w:tabs>
                <w:tab w:val="left" w:leader="none" w:pos="720"/>
              </w:tabs>
              <w:autoSpaceDE w:val="false"/>
              <w:autoSpaceDN w:val="false"/>
              <w:adjustRightInd w:val="false"/>
              <w:spacing w:lineRule="auto" w:line="360"/>
              <w:ind w:left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A</w:t>
            </w:r>
          </w:p>
        </w:tc>
        <w:tc>
          <w:tcPr>
            <w:tcW w:w="2268" w:type="dxa"/>
            <w:tcBorders/>
          </w:tcPr>
          <w:p w14:paraId="4D3AB79E">
            <w:pPr>
              <w:pStyle w:val="style179"/>
              <w:tabs>
                <w:tab w:val="left" w:leader="none" w:pos="720"/>
              </w:tabs>
              <w:autoSpaceDE w:val="false"/>
              <w:autoSpaceDN w:val="false"/>
              <w:adjustRightInd w:val="false"/>
              <w:spacing w:lineRule="auto" w:line="360"/>
              <w:ind w:left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A</w:t>
            </w:r>
          </w:p>
        </w:tc>
        <w:tc>
          <w:tcPr>
            <w:tcW w:w="1985" w:type="dxa"/>
            <w:tcBorders/>
          </w:tcPr>
          <w:p w14:paraId="60A31378">
            <w:pPr>
              <w:pStyle w:val="style179"/>
              <w:tabs>
                <w:tab w:val="left" w:leader="none" w:pos="720"/>
                <w:tab w:val="left" w:leader="none" w:pos="795"/>
                <w:tab w:val="center" w:leader="none" w:pos="884"/>
              </w:tabs>
              <w:autoSpaceDE w:val="false"/>
              <w:autoSpaceDN w:val="false"/>
              <w:adjustRightInd w:val="false"/>
              <w:spacing w:lineRule="auto" w:line="360"/>
              <w:ind w:left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</w:t>
            </w:r>
          </w:p>
        </w:tc>
      </w:tr>
      <w:tr w14:paraId="068939B9">
        <w:tblPrEx/>
        <w:trPr>
          <w:jc w:val="center"/>
        </w:trPr>
        <w:tc>
          <w:tcPr>
            <w:tcW w:w="1276" w:type="dxa"/>
            <w:tcBorders/>
          </w:tcPr>
          <w:p w14:paraId="7E3E7A9E">
            <w:pPr>
              <w:pStyle w:val="style179"/>
              <w:tabs>
                <w:tab w:val="left" w:leader="none" w:pos="720"/>
              </w:tabs>
              <w:autoSpaceDE w:val="false"/>
              <w:autoSpaceDN w:val="false"/>
              <w:adjustRightInd w:val="false"/>
              <w:spacing w:lineRule="auto" w:line="360"/>
              <w:ind w:left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</w:t>
            </w:r>
          </w:p>
        </w:tc>
        <w:tc>
          <w:tcPr>
            <w:tcW w:w="2268" w:type="dxa"/>
            <w:tcBorders/>
          </w:tcPr>
          <w:p w14:paraId="3DF2FD81">
            <w:pPr>
              <w:pStyle w:val="style179"/>
              <w:tabs>
                <w:tab w:val="left" w:leader="none" w:pos="720"/>
              </w:tabs>
              <w:autoSpaceDE w:val="false"/>
              <w:autoSpaceDN w:val="false"/>
              <w:adjustRightInd w:val="false"/>
              <w:spacing w:lineRule="auto" w:line="360"/>
              <w:ind w:left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</w:t>
            </w:r>
          </w:p>
        </w:tc>
        <w:tc>
          <w:tcPr>
            <w:tcW w:w="1985" w:type="dxa"/>
            <w:tcBorders/>
          </w:tcPr>
          <w:p w14:paraId="2DF40C51">
            <w:pPr>
              <w:pStyle w:val="style179"/>
              <w:tabs>
                <w:tab w:val="left" w:leader="none" w:pos="720"/>
              </w:tabs>
              <w:autoSpaceDE w:val="false"/>
              <w:autoSpaceDN w:val="false"/>
              <w:adjustRightInd w:val="false"/>
              <w:spacing w:lineRule="auto" w:line="360"/>
              <w:ind w:left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a</w:t>
            </w:r>
          </w:p>
        </w:tc>
      </w:tr>
      <w:tr w14:paraId="7D5E5CF0">
        <w:tblPrEx/>
        <w:trPr>
          <w:jc w:val="center"/>
        </w:trPr>
        <w:tc>
          <w:tcPr>
            <w:tcW w:w="1276" w:type="dxa"/>
            <w:tcBorders/>
          </w:tcPr>
          <w:p w14:paraId="59782DD2">
            <w:pPr>
              <w:pStyle w:val="style179"/>
              <w:tabs>
                <w:tab w:val="left" w:leader="none" w:pos="720"/>
              </w:tabs>
              <w:autoSpaceDE w:val="false"/>
              <w:autoSpaceDN w:val="false"/>
              <w:adjustRightInd w:val="false"/>
              <w:spacing w:lineRule="auto" w:line="360"/>
              <w:ind w:left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AB</w:t>
            </w:r>
          </w:p>
        </w:tc>
        <w:tc>
          <w:tcPr>
            <w:tcW w:w="2268" w:type="dxa"/>
            <w:tcBorders/>
          </w:tcPr>
          <w:p w14:paraId="7282B34B">
            <w:pPr>
              <w:pStyle w:val="style179"/>
              <w:tabs>
                <w:tab w:val="left" w:leader="none" w:pos="720"/>
              </w:tabs>
              <w:autoSpaceDE w:val="false"/>
              <w:autoSpaceDN w:val="false"/>
              <w:adjustRightInd w:val="false"/>
              <w:spacing w:lineRule="auto" w:line="360"/>
              <w:ind w:left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A and B</w:t>
            </w:r>
          </w:p>
        </w:tc>
        <w:tc>
          <w:tcPr>
            <w:tcW w:w="1985" w:type="dxa"/>
            <w:tcBorders/>
          </w:tcPr>
          <w:p w14:paraId="1B253491">
            <w:pPr>
              <w:pStyle w:val="style179"/>
              <w:tabs>
                <w:tab w:val="left" w:leader="none" w:pos="720"/>
              </w:tabs>
              <w:autoSpaceDE w:val="false"/>
              <w:autoSpaceDN w:val="false"/>
              <w:adjustRightInd w:val="false"/>
              <w:spacing w:lineRule="auto" w:line="360"/>
              <w:ind w:left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</w:t>
            </w:r>
          </w:p>
        </w:tc>
      </w:tr>
      <w:tr w14:paraId="04C90A9C">
        <w:tblPrEx/>
        <w:trPr>
          <w:jc w:val="center"/>
        </w:trPr>
        <w:tc>
          <w:tcPr>
            <w:tcW w:w="1276" w:type="dxa"/>
            <w:tcBorders/>
          </w:tcPr>
          <w:p w14:paraId="28206138">
            <w:pPr>
              <w:pStyle w:val="style179"/>
              <w:tabs>
                <w:tab w:val="left" w:leader="none" w:pos="720"/>
              </w:tabs>
              <w:autoSpaceDE w:val="false"/>
              <w:autoSpaceDN w:val="false"/>
              <w:adjustRightInd w:val="false"/>
              <w:spacing w:lineRule="auto" w:line="360"/>
              <w:ind w:left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O</w:t>
            </w:r>
          </w:p>
        </w:tc>
        <w:tc>
          <w:tcPr>
            <w:tcW w:w="2268" w:type="dxa"/>
            <w:tcBorders/>
          </w:tcPr>
          <w:p w14:paraId="7D3E68E6">
            <w:pPr>
              <w:pStyle w:val="style179"/>
              <w:tabs>
                <w:tab w:val="left" w:leader="none" w:pos="720"/>
              </w:tabs>
              <w:autoSpaceDE w:val="false"/>
              <w:autoSpaceDN w:val="false"/>
              <w:adjustRightInd w:val="false"/>
              <w:spacing w:lineRule="auto" w:line="360"/>
              <w:ind w:left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None</w:t>
            </w:r>
          </w:p>
        </w:tc>
        <w:tc>
          <w:tcPr>
            <w:tcW w:w="1985" w:type="dxa"/>
            <w:tcBorders/>
          </w:tcPr>
          <w:p w14:paraId="5E4B2B4D">
            <w:pPr>
              <w:pStyle w:val="style179"/>
              <w:tabs>
                <w:tab w:val="left" w:leader="none" w:pos="720"/>
              </w:tabs>
              <w:autoSpaceDE w:val="false"/>
              <w:autoSpaceDN w:val="false"/>
              <w:adjustRightInd w:val="false"/>
              <w:spacing w:lineRule="auto" w:line="360"/>
              <w:ind w:left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</w:t>
            </w:r>
          </w:p>
        </w:tc>
      </w:tr>
    </w:tbl>
    <w:p w14:paraId="576F3113">
      <w:pPr>
        <w:pStyle w:val="style0"/>
        <w:tabs>
          <w:tab w:val="left" w:leader="none" w:pos="720"/>
        </w:tabs>
        <w:autoSpaceDE w:val="false"/>
        <w:autoSpaceDN w:val="false"/>
        <w:adjustRightInd w:val="false"/>
        <w:spacing w:after="0" w:lineRule="auto" w:line="360"/>
        <w:rPr>
          <w:rFonts w:cs="Times New Roman"/>
          <w:szCs w:val="24"/>
        </w:rPr>
      </w:pPr>
    </w:p>
    <w:p w14:paraId="11F1E56F">
      <w:pPr>
        <w:pStyle w:val="style0"/>
        <w:tabs>
          <w:tab w:val="left" w:leader="none" w:pos="720"/>
        </w:tabs>
        <w:autoSpaceDE w:val="false"/>
        <w:autoSpaceDN w:val="false"/>
        <w:adjustRightInd w:val="false"/>
        <w:spacing w:after="0" w:lineRule="auto" w:line="36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12. </w:t>
      </w:r>
      <w:r>
        <w:rPr>
          <w:rFonts w:cs="Times New Roman"/>
          <w:szCs w:val="24"/>
        </w:rPr>
        <w:t>In an experiment on respiration, a rat was observed to have inhaled 295cm</w:t>
      </w:r>
      <w:r>
        <w:rPr>
          <w:rFonts w:cs="Times New Roman"/>
          <w:szCs w:val="24"/>
          <w:vertAlign w:val="superscript"/>
        </w:rPr>
        <w:t xml:space="preserve">3 </w:t>
      </w:r>
      <w:r>
        <w:rPr>
          <w:rFonts w:cs="Times New Roman"/>
          <w:szCs w:val="24"/>
        </w:rPr>
        <w:t>of oxygen</w:t>
      </w:r>
    </w:p>
    <w:p w14:paraId="07FB9CE8">
      <w:pPr>
        <w:pStyle w:val="style179"/>
        <w:spacing w:after="100" w:afterAutospacing="true"/>
        <w:ind w:right="57"/>
        <w:rPr>
          <w:rFonts w:cs="Times New Roman"/>
          <w:szCs w:val="24"/>
        </w:rPr>
      </w:pPr>
      <w:r>
        <w:rPr>
          <w:rFonts w:cs="Times New Roman"/>
          <w:szCs w:val="24"/>
        </w:rPr>
        <w:t>and exhaled 300cm</w:t>
      </w:r>
      <w:r>
        <w:rPr>
          <w:rFonts w:cs="Times New Roman"/>
          <w:szCs w:val="24"/>
          <w:vertAlign w:val="superscript"/>
        </w:rPr>
        <w:t xml:space="preserve">3 </w:t>
      </w:r>
      <w:r>
        <w:rPr>
          <w:rFonts w:cs="Times New Roman"/>
          <w:szCs w:val="24"/>
        </w:rPr>
        <w:t>of carbon (IV)oxide in ten minutes.</w:t>
      </w:r>
    </w:p>
    <w:p w14:paraId="5ABF31FE">
      <w:pPr>
        <w:pStyle w:val="style179"/>
        <w:numPr>
          <w:ilvl w:val="0"/>
          <w:numId w:val="8"/>
        </w:numPr>
        <w:spacing w:after="100" w:afterAutospacing="true"/>
        <w:ind w:right="57" w:firstLine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Calculate the respiratory quotient for activity in the experiment. 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>(2marks)</w:t>
      </w:r>
    </w:p>
    <w:p w14:paraId="73EDC293">
      <w:pPr>
        <w:pStyle w:val="style179"/>
        <w:spacing w:after="100" w:afterAutospacing="true"/>
        <w:ind w:left="1170" w:right="57"/>
        <w:rPr>
          <w:rFonts w:cs="Times New Roman"/>
          <w:color w:val="ff0000"/>
          <w:szCs w:val="24"/>
        </w:rPr>
      </w:pPr>
    </w:p>
    <w:p w14:paraId="0420FC2B">
      <w:pPr>
        <w:pStyle w:val="style179"/>
        <w:spacing w:after="100" w:afterAutospacing="true"/>
        <w:ind w:left="1080" w:right="57"/>
        <w:rPr>
          <w:rFonts w:cs="Times New Roman"/>
          <w:color w:val="ff0000"/>
          <w:szCs w:val="24"/>
        </w:rPr>
      </w:pPr>
    </w:p>
    <w:p w14:paraId="689BD16A">
      <w:pPr>
        <w:pStyle w:val="style179"/>
        <w:spacing w:after="100" w:afterAutospacing="true"/>
        <w:ind w:left="1080" w:right="57"/>
        <w:rPr>
          <w:rFonts w:cs="Times New Roman"/>
          <w:color w:val="ff0000"/>
          <w:szCs w:val="24"/>
        </w:rPr>
      </w:pPr>
    </w:p>
    <w:p w14:paraId="034E716D">
      <w:pPr>
        <w:pStyle w:val="style179"/>
        <w:spacing w:after="100" w:afterAutospacing="true"/>
        <w:ind w:left="1080" w:right="57"/>
        <w:rPr>
          <w:rFonts w:cs="Times New Roman"/>
          <w:color w:val="ff0000"/>
          <w:szCs w:val="24"/>
        </w:rPr>
      </w:pPr>
    </w:p>
    <w:p w14:paraId="736204FD">
      <w:pPr>
        <w:pStyle w:val="style179"/>
        <w:spacing w:after="100" w:afterAutospacing="true"/>
        <w:ind w:left="1080" w:right="57"/>
        <w:rPr>
          <w:rFonts w:cs="Times New Roman"/>
          <w:color w:val="ff0000"/>
          <w:szCs w:val="24"/>
        </w:rPr>
      </w:pPr>
    </w:p>
    <w:p w14:paraId="12664611">
      <w:pPr>
        <w:pStyle w:val="style179"/>
        <w:numPr>
          <w:ilvl w:val="0"/>
          <w:numId w:val="8"/>
        </w:numPr>
        <w:spacing w:after="100" w:afterAutospacing="true"/>
        <w:ind w:right="57" w:firstLine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Identify the possible food substance consumed by the mouse. 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>(1mark)</w:t>
      </w:r>
    </w:p>
    <w:p w14:paraId="789AB0CC">
      <w:pPr>
        <w:pStyle w:val="style179"/>
        <w:spacing w:after="100" w:afterAutospacing="true"/>
        <w:ind w:left="1440" w:right="57"/>
        <w:rPr>
          <w:rFonts w:cs="Times New Roman"/>
          <w:color w:val="ff0000"/>
          <w:szCs w:val="24"/>
        </w:rPr>
      </w:pPr>
    </w:p>
    <w:p w14:paraId="65A2981B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29B23C72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23A18F68">
      <w:pPr>
        <w:pStyle w:val="style179"/>
        <w:numPr>
          <w:ilvl w:val="0"/>
          <w:numId w:val="8"/>
        </w:numPr>
        <w:spacing w:after="100" w:afterAutospacing="true"/>
        <w:ind w:right="57" w:firstLine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State the fate of excess food named in (b) above in human body. 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>(2marks)</w:t>
      </w:r>
    </w:p>
    <w:p w14:paraId="08074062">
      <w:pPr>
        <w:pStyle w:val="style179"/>
        <w:spacing w:after="100" w:afterAutospacing="true"/>
        <w:ind w:left="2520" w:right="57"/>
        <w:rPr>
          <w:rFonts w:cs="Times New Roman"/>
          <w:color w:val="ff0000"/>
          <w:szCs w:val="24"/>
        </w:rPr>
      </w:pPr>
    </w:p>
    <w:p w14:paraId="65BC9340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0E69F1DE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11708F8B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263F7C53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612675D4">
      <w:pPr>
        <w:pStyle w:val="style0"/>
        <w:spacing w:after="0" w:lineRule="auto" w:line="2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13. </w:t>
      </w:r>
      <w:r>
        <w:rPr>
          <w:rFonts w:cs="Times New Roman"/>
          <w:szCs w:val="24"/>
        </w:rPr>
        <w:t xml:space="preserve">a) A person consumes a lot of sugar in tea. Briefly explain the feedback mechanism in order  </w:t>
      </w:r>
      <w:r>
        <w:rPr>
          <w:rFonts w:cs="Times New Roman"/>
          <w:szCs w:val="24"/>
        </w:rPr>
        <w:t>to bring the sugar level to normal.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>(3marks)</w:t>
      </w:r>
    </w:p>
    <w:p w14:paraId="0097D8DD">
      <w:pPr>
        <w:pStyle w:val="style0"/>
        <w:spacing w:after="0" w:lineRule="auto" w:line="240"/>
        <w:rPr>
          <w:rFonts w:cs="Times New Roman"/>
          <w:szCs w:val="24"/>
        </w:rPr>
      </w:pPr>
    </w:p>
    <w:p w14:paraId="0DD749C5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1735C610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56B27843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17BC8EEA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0B2E0A34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5C6321F4">
      <w:pPr>
        <w:pStyle w:val="style0"/>
        <w:spacing w:lineRule="auto" w:line="240"/>
        <w:ind w:firstLine="72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b) What causes diabetes insipidus?    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 xml:space="preserve">                                                                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>(1mark)</w:t>
      </w:r>
    </w:p>
    <w:p w14:paraId="6A020460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6A6EB668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2EC93444">
      <w:pPr>
        <w:pStyle w:val="style0"/>
        <w:spacing w:lineRule="auto" w:line="360"/>
        <w:rPr>
          <w:rFonts w:cs="Times New Roman"/>
          <w:szCs w:val="24"/>
          <w:lang w:val="en-GB"/>
        </w:rPr>
      </w:pPr>
      <w:r>
        <w:rPr>
          <w:rFonts w:cs="Times New Roman"/>
          <w:color w:val="ff0000"/>
          <w:szCs w:val="24"/>
        </w:rPr>
        <w:t xml:space="preserve"> </w:t>
      </w:r>
      <w:r>
        <w:rPr>
          <w:rFonts w:cs="Times New Roman"/>
          <w:szCs w:val="24"/>
          <w:lang w:val="en-GB"/>
        </w:rPr>
        <w:t xml:space="preserve">14.  </w:t>
      </w:r>
      <w:r>
        <w:rPr>
          <w:rFonts w:cs="Times New Roman"/>
          <w:szCs w:val="24"/>
          <w:lang w:val="en-GB"/>
        </w:rPr>
        <w:t xml:space="preserve">Animals have complex excretory organs as compared to the plants. Explain. </w:t>
      </w:r>
      <w:r>
        <w:rPr>
          <w:rFonts w:cs="Times New Roman"/>
          <w:szCs w:val="24"/>
          <w:lang w:val="en-GB"/>
        </w:rPr>
        <w:tab/>
      </w:r>
      <w:r>
        <w:rPr>
          <w:rFonts w:cs="Times New Roman"/>
          <w:szCs w:val="24"/>
          <w:lang w:val="en-GB"/>
        </w:rPr>
        <w:tab/>
      </w:r>
      <w:r>
        <w:rPr>
          <w:rFonts w:cs="Times New Roman"/>
          <w:szCs w:val="24"/>
          <w:lang w:val="en-GB"/>
        </w:rPr>
        <w:tab/>
      </w:r>
      <w:r>
        <w:rPr>
          <w:rFonts w:cs="Times New Roman"/>
          <w:szCs w:val="24"/>
          <w:lang w:val="en-GB"/>
        </w:rPr>
        <w:t>(2marks)</w:t>
      </w:r>
    </w:p>
    <w:p w14:paraId="16F58827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6474FA29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76ADE75C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0891A6EA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1E972BD7">
      <w:pPr>
        <w:pStyle w:val="style0"/>
        <w:spacing w:after="0" w:lineRule="auto" w:line="36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15. </w:t>
      </w:r>
      <w:r>
        <w:rPr>
          <w:rFonts w:cs="Times New Roman"/>
          <w:szCs w:val="24"/>
        </w:rPr>
        <w:t xml:space="preserve">Explain the immediate reaction of the body bathed in cold water. 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>(2marks)</w:t>
      </w:r>
    </w:p>
    <w:p w14:paraId="6CF995CB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color w:val="ff0000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</w:p>
    <w:p w14:paraId="3DF48A1A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10C2C6B2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1B4D5689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772C8370">
      <w:pPr>
        <w:pStyle w:val="style0"/>
        <w:rPr>
          <w:rFonts w:cs="Times New Roman"/>
          <w:szCs w:val="24"/>
          <w:lang w:val="en-GB"/>
        </w:rPr>
      </w:pPr>
      <w:r>
        <w:rPr>
          <w:rFonts w:cs="Times New Roman"/>
          <w:szCs w:val="24"/>
          <w:lang w:val="en-GB"/>
        </w:rPr>
        <w:t xml:space="preserve">16. </w:t>
      </w:r>
      <w:r>
        <w:rPr>
          <w:rFonts w:cs="Times New Roman"/>
          <w:szCs w:val="24"/>
          <w:lang w:val="en-GB"/>
        </w:rPr>
        <w:t xml:space="preserve">What is meant by the term taxonomy? </w:t>
      </w:r>
      <w:r>
        <w:rPr>
          <w:rFonts w:cs="Times New Roman"/>
          <w:szCs w:val="24"/>
          <w:lang w:val="en-GB"/>
        </w:rPr>
        <w:tab/>
      </w:r>
      <w:r>
        <w:rPr>
          <w:rFonts w:cs="Times New Roman"/>
          <w:szCs w:val="24"/>
          <w:lang w:val="en-GB"/>
        </w:rPr>
        <w:tab/>
      </w:r>
      <w:r>
        <w:rPr>
          <w:rFonts w:cs="Times New Roman"/>
          <w:szCs w:val="24"/>
          <w:lang w:val="en-GB"/>
        </w:rPr>
        <w:tab/>
      </w:r>
      <w:r>
        <w:rPr>
          <w:rFonts w:cs="Times New Roman"/>
          <w:szCs w:val="24"/>
          <w:lang w:val="en-GB"/>
        </w:rPr>
        <w:tab/>
      </w:r>
      <w:r>
        <w:rPr>
          <w:rFonts w:cs="Times New Roman"/>
          <w:szCs w:val="24"/>
          <w:lang w:val="en-GB"/>
        </w:rPr>
        <w:tab/>
      </w:r>
      <w:r>
        <w:rPr>
          <w:rFonts w:cs="Times New Roman"/>
          <w:szCs w:val="24"/>
          <w:lang w:val="en-GB"/>
        </w:rPr>
        <w:tab/>
      </w:r>
      <w:r>
        <w:rPr>
          <w:rFonts w:cs="Times New Roman"/>
          <w:szCs w:val="24"/>
          <w:lang w:val="en-GB"/>
        </w:rPr>
        <w:tab/>
      </w:r>
      <w:r>
        <w:rPr>
          <w:rFonts w:cs="Times New Roman"/>
          <w:szCs w:val="24"/>
          <w:lang w:val="en-GB"/>
        </w:rPr>
        <w:tab/>
      </w:r>
      <w:r>
        <w:rPr>
          <w:rFonts w:cs="Times New Roman"/>
          <w:szCs w:val="24"/>
          <w:lang w:val="en-GB"/>
        </w:rPr>
        <w:t>(1mark)</w:t>
      </w:r>
    </w:p>
    <w:p w14:paraId="0339976C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5372C7C0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01BB5D1F">
      <w:pPr>
        <w:pStyle w:val="style0"/>
        <w:spacing w:after="100" w:afterAutospacing="true"/>
        <w:ind w:right="57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17. </w:t>
      </w:r>
      <w:r>
        <w:rPr>
          <w:rFonts w:cs="Times New Roman"/>
          <w:szCs w:val="24"/>
        </w:rPr>
        <w:t>A student came across an animal which had the following characteristics;</w:t>
      </w:r>
    </w:p>
    <w:p w14:paraId="0BF02470">
      <w:pPr>
        <w:pStyle w:val="style0"/>
        <w:spacing w:after="0" w:lineRule="auto" w:line="240"/>
        <w:ind w:right="58"/>
        <w:rPr>
          <w:rFonts w:cs="Times New Roman"/>
          <w:szCs w:val="24"/>
        </w:rPr>
      </w:pPr>
      <w:r>
        <w:rPr>
          <w:rFonts w:cs="Times New Roman"/>
          <w:szCs w:val="24"/>
        </w:rPr>
        <w:t>Has a body covered with scales</w:t>
      </w:r>
    </w:p>
    <w:p w14:paraId="16B29CAE">
      <w:pPr>
        <w:pStyle w:val="style0"/>
        <w:spacing w:after="0" w:lineRule="auto" w:line="240"/>
        <w:ind w:right="58"/>
        <w:rPr>
          <w:rFonts w:cs="Times New Roman"/>
          <w:szCs w:val="24"/>
        </w:rPr>
      </w:pPr>
      <w:r>
        <w:rPr>
          <w:rFonts w:cs="Times New Roman"/>
          <w:szCs w:val="24"/>
        </w:rPr>
        <w:t>Has fins</w:t>
      </w:r>
    </w:p>
    <w:p w14:paraId="5D318E53">
      <w:pPr>
        <w:pStyle w:val="style0"/>
        <w:spacing w:after="0" w:lineRule="auto" w:line="240"/>
        <w:ind w:right="58"/>
        <w:rPr>
          <w:rFonts w:cs="Times New Roman"/>
          <w:szCs w:val="24"/>
        </w:rPr>
      </w:pPr>
      <w:r>
        <w:rPr>
          <w:rFonts w:cs="Times New Roman"/>
          <w:szCs w:val="24"/>
        </w:rPr>
        <w:t>Has a heart with two chambers</w:t>
      </w:r>
    </w:p>
    <w:p w14:paraId="512DEFEA">
      <w:pPr>
        <w:pStyle w:val="style0"/>
        <w:spacing w:after="0" w:lineRule="auto" w:line="240"/>
        <w:ind w:right="58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State the phylum and the class which the animal belongs to </w:t>
      </w:r>
    </w:p>
    <w:p w14:paraId="6A59B96C">
      <w:pPr>
        <w:pStyle w:val="style179"/>
        <w:numPr>
          <w:ilvl w:val="0"/>
          <w:numId w:val="9"/>
        </w:numPr>
        <w:spacing w:after="100" w:afterAutospacing="true"/>
        <w:ind w:right="57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Phylum.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>(1mark)</w:t>
      </w:r>
    </w:p>
    <w:p w14:paraId="415B05D1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5BFAF023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6983FCDF">
      <w:pPr>
        <w:pStyle w:val="style179"/>
        <w:numPr>
          <w:ilvl w:val="0"/>
          <w:numId w:val="9"/>
        </w:numPr>
        <w:spacing w:after="100" w:afterAutospacing="true"/>
        <w:ind w:right="57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Class.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 xml:space="preserve"> (1mark)</w:t>
      </w:r>
    </w:p>
    <w:p w14:paraId="3F7F9DFE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1DDCF390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34A75A8A">
      <w:pPr>
        <w:pStyle w:val="style1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18.  Name the characteristics of living organism illustrated by each of the activity described</w:t>
      </w:r>
    </w:p>
    <w:p w14:paraId="206A71ED">
      <w:pPr>
        <w:pStyle w:val="style1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Below;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(2mks) </w:t>
      </w:r>
    </w:p>
    <w:p w14:paraId="38D10301">
      <w:pPr>
        <w:pStyle w:val="style1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(i) Dressing heavily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7A584AF2">
      <w:pPr>
        <w:pStyle w:val="style157"/>
        <w:rPr>
          <w:rFonts w:ascii="Times New Roman" w:hAnsi="Times New Roman"/>
          <w:sz w:val="24"/>
          <w:szCs w:val="24"/>
        </w:rPr>
      </w:pPr>
    </w:p>
    <w:p w14:paraId="2949AD37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0A86D8D9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3CCFE394">
      <w:pPr>
        <w:pStyle w:val="style1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(ii)  Budding in yeast. </w:t>
      </w:r>
    </w:p>
    <w:p w14:paraId="0788F917">
      <w:pPr>
        <w:pStyle w:val="style0"/>
        <w:spacing w:after="100" w:afterAutospacing="true"/>
        <w:ind w:right="57"/>
        <w:rPr>
          <w:rFonts w:cs="Times New Roman"/>
          <w:color w:val="ff0000"/>
          <w:szCs w:val="24"/>
        </w:rPr>
      </w:pPr>
    </w:p>
    <w:p w14:paraId="110C1BAE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188E952A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28CB9953">
      <w:pPr>
        <w:pStyle w:val="style0"/>
        <w:spacing w:after="100" w:afterAutospacing="true"/>
        <w:ind w:right="57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19. </w:t>
      </w:r>
      <w:r>
        <w:rPr>
          <w:rFonts w:cs="Times New Roman"/>
          <w:szCs w:val="24"/>
        </w:rPr>
        <w:t>The photograph below represents organisms belonging to the animal kingdom, examine the and answer the questions that follows.</w:t>
      </w:r>
    </w:p>
    <w:p w14:paraId="25C5DCBF">
      <w:pPr>
        <w:pStyle w:val="style179"/>
        <w:spacing w:after="100" w:afterAutospacing="true"/>
        <w:ind w:right="57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          </w:t>
      </w:r>
      <w:r>
        <w:rPr>
          <w:rFonts w:cs="Times New Roman"/>
          <w:noProof/>
          <w:szCs w:val="24"/>
        </w:rPr>
        <w:drawing>
          <wp:inline distL="0" distT="0" distB="0" distR="0">
            <wp:extent cx="3708399" cy="2127250"/>
            <wp:effectExtent l="0" t="0" r="6350" b="6350"/>
            <wp:docPr id="1029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/>
                  </pic:nvPicPr>
                  <pic:blipFill>
                    <a:blip r:embed="rId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708399" cy="212725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B24BD4">
      <w:pPr>
        <w:pStyle w:val="style179"/>
        <w:numPr>
          <w:ilvl w:val="0"/>
          <w:numId w:val="14"/>
        </w:numPr>
        <w:spacing w:after="100" w:afterAutospacing="true"/>
        <w:ind w:right="57"/>
        <w:rPr>
          <w:rFonts w:cs="Times New Roman"/>
          <w:szCs w:val="24"/>
        </w:rPr>
      </w:pPr>
      <w:r>
        <w:rPr>
          <w:rFonts w:cs="Times New Roman"/>
          <w:szCs w:val="24"/>
        </w:rPr>
        <w:t>Name the phylum and the class which they belong to.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 xml:space="preserve"> (2marks)</w:t>
      </w:r>
    </w:p>
    <w:p w14:paraId="7D13BF95">
      <w:pPr>
        <w:pStyle w:val="style179"/>
        <w:numPr>
          <w:ilvl w:val="0"/>
          <w:numId w:val="15"/>
        </w:numPr>
        <w:spacing w:after="100" w:afterAutospacing="true"/>
        <w:ind w:right="57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Phylum</w:t>
      </w:r>
      <w:r>
        <w:rPr>
          <w:rFonts w:cs="Times New Roman"/>
          <w:color w:val="ff0000"/>
          <w:szCs w:val="24"/>
        </w:rPr>
        <w:t xml:space="preserve">- </w:t>
      </w:r>
    </w:p>
    <w:p w14:paraId="0BFDF02B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27F3691B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79A9A07A">
      <w:pPr>
        <w:pStyle w:val="style179"/>
        <w:numPr>
          <w:ilvl w:val="0"/>
          <w:numId w:val="15"/>
        </w:numPr>
        <w:spacing w:after="100" w:afterAutospacing="true"/>
        <w:ind w:right="57"/>
        <w:rPr>
          <w:rFonts w:cs="Times New Roman"/>
          <w:color w:val="ff0000"/>
          <w:szCs w:val="24"/>
        </w:rPr>
      </w:pPr>
      <w:r>
        <w:rPr>
          <w:rFonts w:cs="Times New Roman"/>
          <w:szCs w:val="24"/>
        </w:rPr>
        <w:t>Class-</w:t>
      </w:r>
      <w:r>
        <w:rPr>
          <w:rFonts w:cs="Times New Roman"/>
          <w:color w:val="ff0000"/>
          <w:szCs w:val="24"/>
        </w:rPr>
        <w:t xml:space="preserve"> </w:t>
      </w:r>
    </w:p>
    <w:p w14:paraId="42AFA4D8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6753BA8C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7B7E5124">
      <w:pPr>
        <w:pStyle w:val="style179"/>
        <w:numPr>
          <w:ilvl w:val="0"/>
          <w:numId w:val="14"/>
        </w:numPr>
        <w:spacing w:after="100" w:afterAutospacing="true"/>
        <w:ind w:right="57"/>
        <w:rPr>
          <w:rFonts w:cs="Times New Roman"/>
          <w:szCs w:val="24"/>
        </w:rPr>
      </w:pPr>
      <w:r>
        <w:rPr>
          <w:rFonts w:cs="Times New Roman"/>
          <w:szCs w:val="24"/>
        </w:rPr>
        <w:t>State two observable features that makes them to be classified in the class stated in a)(ii) above.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>(2marks)</w:t>
      </w:r>
    </w:p>
    <w:p w14:paraId="1B1B97AC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0C9654AA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7E3AB38E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2D073876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478381E9">
      <w:pPr>
        <w:pStyle w:val="style0"/>
        <w:spacing w:after="100" w:afterAutospacing="true"/>
        <w:ind w:right="57"/>
        <w:rPr>
          <w:rFonts w:cs="Times New Roman"/>
          <w:color w:val="ff0000"/>
          <w:szCs w:val="24"/>
        </w:rPr>
      </w:pPr>
    </w:p>
    <w:p w14:paraId="536B5E25">
      <w:pPr>
        <w:pStyle w:val="style179"/>
        <w:spacing w:after="100" w:afterAutospacing="true"/>
        <w:ind w:left="2160" w:right="57"/>
        <w:rPr>
          <w:rFonts w:cs="Times New Roman"/>
          <w:color w:val="ff0000"/>
          <w:szCs w:val="24"/>
        </w:rPr>
      </w:pPr>
    </w:p>
    <w:p w14:paraId="590780B7">
      <w:pPr>
        <w:pStyle w:val="style179"/>
        <w:numPr>
          <w:ilvl w:val="0"/>
          <w:numId w:val="14"/>
        </w:numPr>
        <w:spacing w:after="100" w:afterAutospacing="true"/>
        <w:ind w:right="57"/>
        <w:rPr>
          <w:rFonts w:cs="Times New Roman"/>
          <w:szCs w:val="24"/>
        </w:rPr>
      </w:pPr>
      <w:r>
        <w:rPr>
          <w:rFonts w:cs="Times New Roman"/>
          <w:szCs w:val="24"/>
        </w:rPr>
        <w:t>Name the type of metamorphosis exhibited by organism in photograph B.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>(1mark)</w:t>
      </w:r>
    </w:p>
    <w:p w14:paraId="1DF28D5A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7D256725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7EF05D72">
      <w:pPr>
        <w:pStyle w:val="style0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>20</w:t>
      </w:r>
      <w:r>
        <w:rPr>
          <w:rFonts w:cs="Times New Roman"/>
          <w:color w:val="ff0000"/>
          <w:szCs w:val="24"/>
        </w:rPr>
        <w:t xml:space="preserve">. </w:t>
      </w:r>
      <w:r>
        <w:rPr>
          <w:rFonts w:cs="Times New Roman"/>
          <w:color w:val="000000"/>
          <w:szCs w:val="24"/>
        </w:rPr>
        <w:t>State the name given to the study of:</w:t>
      </w:r>
    </w:p>
    <w:p w14:paraId="2E07097B">
      <w:pPr>
        <w:pStyle w:val="style0"/>
        <w:rPr>
          <w:rFonts w:cs="Times New Roman"/>
          <w:noProof/>
          <w:szCs w:val="24"/>
        </w:rPr>
      </w:pPr>
      <w:r>
        <w:rPr>
          <w:rFonts w:cs="Times New Roman"/>
          <w:noProof/>
          <w:szCs w:val="24"/>
        </w:rPr>
        <w:t xml:space="preserve">(i) The cell </w:t>
      </w:r>
      <w:r>
        <w:rPr>
          <w:rFonts w:cs="Times New Roman"/>
          <w:noProof/>
          <w:szCs w:val="24"/>
        </w:rPr>
        <w:tab/>
      </w:r>
      <w:r>
        <w:rPr>
          <w:rFonts w:cs="Times New Roman"/>
          <w:noProof/>
          <w:szCs w:val="24"/>
        </w:rPr>
        <w:tab/>
      </w:r>
      <w:r>
        <w:rPr>
          <w:rFonts w:cs="Times New Roman"/>
          <w:noProof/>
          <w:szCs w:val="24"/>
        </w:rPr>
        <w:tab/>
      </w:r>
      <w:r>
        <w:rPr>
          <w:rFonts w:cs="Times New Roman"/>
          <w:noProof/>
          <w:szCs w:val="24"/>
        </w:rPr>
        <w:tab/>
      </w:r>
      <w:r>
        <w:rPr>
          <w:rFonts w:cs="Times New Roman"/>
          <w:noProof/>
          <w:szCs w:val="24"/>
        </w:rPr>
        <w:tab/>
      </w:r>
      <w:r>
        <w:rPr>
          <w:rFonts w:cs="Times New Roman"/>
          <w:noProof/>
          <w:szCs w:val="24"/>
        </w:rPr>
        <w:tab/>
      </w:r>
      <w:r>
        <w:rPr>
          <w:rFonts w:cs="Times New Roman"/>
          <w:noProof/>
          <w:szCs w:val="24"/>
        </w:rPr>
        <w:tab/>
      </w:r>
      <w:r>
        <w:rPr>
          <w:rFonts w:cs="Times New Roman"/>
          <w:noProof/>
          <w:szCs w:val="24"/>
        </w:rPr>
        <w:tab/>
      </w:r>
      <w:r>
        <w:rPr>
          <w:rFonts w:cs="Times New Roman"/>
          <w:noProof/>
          <w:szCs w:val="24"/>
        </w:rPr>
        <w:tab/>
      </w:r>
      <w:r>
        <w:rPr>
          <w:rFonts w:cs="Times New Roman"/>
          <w:noProof/>
          <w:szCs w:val="24"/>
        </w:rPr>
        <w:tab/>
      </w:r>
      <w:r>
        <w:rPr>
          <w:rFonts w:cs="Times New Roman"/>
          <w:noProof/>
          <w:szCs w:val="24"/>
        </w:rPr>
        <w:tab/>
      </w:r>
      <w:r>
        <w:rPr>
          <w:rFonts w:cs="Times New Roman"/>
          <w:noProof/>
          <w:szCs w:val="24"/>
        </w:rPr>
        <w:t>(1mk)</w:t>
      </w:r>
    </w:p>
    <w:p w14:paraId="5BBC7568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67F0F736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05DFA11F">
      <w:pPr>
        <w:pStyle w:val="style0"/>
        <w:rPr>
          <w:rFonts w:cs="Times New Roman"/>
          <w:noProof/>
          <w:szCs w:val="24"/>
        </w:rPr>
      </w:pPr>
      <w:r>
        <w:rPr>
          <w:rFonts w:cs="Times New Roman"/>
          <w:noProof/>
          <w:szCs w:val="24"/>
        </w:rPr>
        <w:t>(ii) Micro-organisms</w:t>
      </w:r>
      <w:r>
        <w:rPr>
          <w:rFonts w:cs="Times New Roman"/>
          <w:noProof/>
          <w:szCs w:val="24"/>
        </w:rPr>
        <w:t>.</w:t>
      </w:r>
      <w:r>
        <w:rPr>
          <w:rFonts w:cs="Times New Roman"/>
          <w:noProof/>
          <w:szCs w:val="24"/>
        </w:rPr>
        <w:tab/>
      </w:r>
      <w:r>
        <w:rPr>
          <w:rFonts w:cs="Times New Roman"/>
          <w:noProof/>
          <w:szCs w:val="24"/>
        </w:rPr>
        <w:tab/>
      </w:r>
      <w:r>
        <w:rPr>
          <w:rFonts w:cs="Times New Roman"/>
          <w:noProof/>
          <w:szCs w:val="24"/>
        </w:rPr>
        <w:tab/>
      </w:r>
      <w:r>
        <w:rPr>
          <w:rFonts w:cs="Times New Roman"/>
          <w:noProof/>
          <w:szCs w:val="24"/>
        </w:rPr>
        <w:tab/>
      </w:r>
      <w:r>
        <w:rPr>
          <w:rFonts w:cs="Times New Roman"/>
          <w:noProof/>
          <w:szCs w:val="24"/>
        </w:rPr>
        <w:tab/>
      </w:r>
      <w:r>
        <w:rPr>
          <w:rFonts w:cs="Times New Roman"/>
          <w:noProof/>
          <w:szCs w:val="24"/>
        </w:rPr>
        <w:tab/>
      </w:r>
      <w:r>
        <w:rPr>
          <w:rFonts w:cs="Times New Roman"/>
          <w:noProof/>
          <w:szCs w:val="24"/>
        </w:rPr>
        <w:tab/>
      </w:r>
      <w:r>
        <w:rPr>
          <w:rFonts w:cs="Times New Roman"/>
          <w:noProof/>
          <w:szCs w:val="24"/>
        </w:rPr>
        <w:tab/>
      </w:r>
      <w:r>
        <w:rPr>
          <w:rFonts w:cs="Times New Roman"/>
          <w:noProof/>
          <w:szCs w:val="24"/>
        </w:rPr>
        <w:tab/>
      </w:r>
      <w:r>
        <w:rPr>
          <w:rFonts w:cs="Times New Roman"/>
          <w:noProof/>
          <w:szCs w:val="24"/>
        </w:rPr>
        <w:tab/>
      </w:r>
      <w:r>
        <w:rPr>
          <w:rFonts w:cs="Times New Roman"/>
          <w:noProof/>
          <w:szCs w:val="24"/>
        </w:rPr>
        <w:t xml:space="preserve"> (1mk)</w:t>
      </w:r>
    </w:p>
    <w:p w14:paraId="7F82C1F9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56587BF9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6F34CEC4">
      <w:pPr>
        <w:pStyle w:val="style0"/>
        <w:widowControl w:val="false"/>
        <w:tabs>
          <w:tab w:val="left" w:leader="none" w:pos="565"/>
        </w:tabs>
        <w:autoSpaceDE w:val="false"/>
        <w:autoSpaceDN w:val="false"/>
        <w:spacing w:after="0" w:lineRule="auto" w:line="240"/>
        <w:rPr>
          <w:rFonts w:cs="Times New Roman"/>
          <w:szCs w:val="24"/>
        </w:rPr>
      </w:pPr>
      <w:r>
        <w:rPr>
          <w:rFonts w:cs="Times New Roman"/>
          <w:noProof/>
          <w:szCs w:val="24"/>
        </w:rPr>
        <w:drawing>
          <wp:anchor distT="0" distB="0" distL="0" distR="0" simplePos="false" relativeHeight="3" behindDoc="true" locked="false" layoutInCell="true" allowOverlap="true">
            <wp:simplePos x="0" y="0"/>
            <wp:positionH relativeFrom="page">
              <wp:posOffset>3168650</wp:posOffset>
            </wp:positionH>
            <wp:positionV relativeFrom="paragraph">
              <wp:posOffset>339090</wp:posOffset>
            </wp:positionV>
            <wp:extent cx="1485900" cy="1498600"/>
            <wp:effectExtent l="0" t="0" r="0" b="6350"/>
            <wp:wrapTopAndBottom/>
            <wp:docPr id="1030" name="Image 345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45"/>
                    <pic:cNvPicPr/>
                  </pic:nvPicPr>
                  <pic:blipFill>
                    <a:blip r:embed="rId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485900" cy="1498600"/>
                    </a:xfrm>
                    <a:prstGeom prst="rect"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="Times New Roman"/>
          <w:szCs w:val="24"/>
        </w:rPr>
        <w:t xml:space="preserve">21. (a) </w:t>
      </w:r>
      <w:r>
        <w:rPr>
          <w:rFonts w:cs="Times New Roman"/>
          <w:szCs w:val="24"/>
        </w:rPr>
        <w:t>The</w:t>
      </w:r>
      <w:r>
        <w:rPr>
          <w:rFonts w:cs="Times New Roman"/>
          <w:spacing w:val="-2"/>
          <w:szCs w:val="24"/>
        </w:rPr>
        <w:t xml:space="preserve"> </w:t>
      </w:r>
      <w:r>
        <w:rPr>
          <w:rFonts w:cs="Times New Roman"/>
          <w:szCs w:val="24"/>
        </w:rPr>
        <w:t>diagram</w:t>
      </w:r>
      <w:r>
        <w:rPr>
          <w:rFonts w:cs="Times New Roman"/>
          <w:spacing w:val="-1"/>
          <w:szCs w:val="24"/>
        </w:rPr>
        <w:t xml:space="preserve"> </w:t>
      </w:r>
      <w:r>
        <w:rPr>
          <w:rFonts w:cs="Times New Roman"/>
          <w:szCs w:val="24"/>
        </w:rPr>
        <w:t>shows</w:t>
      </w:r>
      <w:r>
        <w:rPr>
          <w:rFonts w:cs="Times New Roman"/>
          <w:spacing w:val="-1"/>
          <w:szCs w:val="24"/>
        </w:rPr>
        <w:t xml:space="preserve"> </w:t>
      </w:r>
      <w:r>
        <w:rPr>
          <w:rFonts w:cs="Times New Roman"/>
          <w:szCs w:val="24"/>
        </w:rPr>
        <w:t>the</w:t>
      </w:r>
      <w:r>
        <w:rPr>
          <w:rFonts w:cs="Times New Roman"/>
          <w:spacing w:val="-1"/>
          <w:szCs w:val="24"/>
        </w:rPr>
        <w:t xml:space="preserve"> </w:t>
      </w:r>
      <w:r>
        <w:rPr>
          <w:rFonts w:cs="Times New Roman"/>
          <w:szCs w:val="24"/>
        </w:rPr>
        <w:t>cell</w:t>
      </w:r>
      <w:r>
        <w:rPr>
          <w:rFonts w:cs="Times New Roman"/>
          <w:spacing w:val="-1"/>
          <w:szCs w:val="24"/>
        </w:rPr>
        <w:t xml:space="preserve"> </w:t>
      </w:r>
      <w:r>
        <w:rPr>
          <w:rFonts w:cs="Times New Roman"/>
          <w:szCs w:val="24"/>
        </w:rPr>
        <w:t>of</w:t>
      </w:r>
      <w:r>
        <w:rPr>
          <w:rFonts w:cs="Times New Roman"/>
          <w:spacing w:val="-2"/>
          <w:szCs w:val="24"/>
        </w:rPr>
        <w:t xml:space="preserve"> </w:t>
      </w:r>
      <w:r>
        <w:rPr>
          <w:rFonts w:cs="Times New Roman"/>
          <w:szCs w:val="24"/>
        </w:rPr>
        <w:t>an</w:t>
      </w:r>
      <w:r>
        <w:rPr>
          <w:rFonts w:cs="Times New Roman"/>
          <w:spacing w:val="-1"/>
          <w:szCs w:val="24"/>
        </w:rPr>
        <w:t xml:space="preserve"> </w:t>
      </w:r>
      <w:r>
        <w:rPr>
          <w:rFonts w:cs="Times New Roman"/>
          <w:szCs w:val="24"/>
        </w:rPr>
        <w:t>organism.</w:t>
      </w:r>
      <w:r>
        <w:rPr>
          <w:rFonts w:cs="Times New Roman"/>
          <w:spacing w:val="-5"/>
          <w:szCs w:val="24"/>
        </w:rPr>
        <w:t xml:space="preserve"> </w:t>
      </w:r>
      <w:r>
        <w:rPr>
          <w:rFonts w:cs="Times New Roman"/>
          <w:szCs w:val="24"/>
        </w:rPr>
        <w:t>The</w:t>
      </w:r>
      <w:r>
        <w:rPr>
          <w:rFonts w:cs="Times New Roman"/>
          <w:spacing w:val="-1"/>
          <w:szCs w:val="24"/>
        </w:rPr>
        <w:t xml:space="preserve"> </w:t>
      </w:r>
      <w:r>
        <w:rPr>
          <w:rFonts w:cs="Times New Roman"/>
          <w:szCs w:val="24"/>
        </w:rPr>
        <w:t>nucleus</w:t>
      </w:r>
      <w:r>
        <w:rPr>
          <w:rFonts w:cs="Times New Roman"/>
          <w:spacing w:val="-1"/>
          <w:szCs w:val="24"/>
        </w:rPr>
        <w:t xml:space="preserve"> </w:t>
      </w:r>
      <w:r>
        <w:rPr>
          <w:rFonts w:cs="Times New Roman"/>
          <w:szCs w:val="24"/>
        </w:rPr>
        <w:t>contains</w:t>
      </w:r>
      <w:r>
        <w:rPr>
          <w:rFonts w:cs="Times New Roman"/>
          <w:spacing w:val="-1"/>
          <w:szCs w:val="24"/>
        </w:rPr>
        <w:t xml:space="preserve"> </w:t>
      </w:r>
      <w:r>
        <w:rPr>
          <w:rFonts w:cs="Times New Roman"/>
          <w:szCs w:val="24"/>
        </w:rPr>
        <w:t>12</w:t>
      </w:r>
      <w:r>
        <w:rPr>
          <w:rFonts w:cs="Times New Roman"/>
          <w:spacing w:val="-1"/>
          <w:szCs w:val="24"/>
        </w:rPr>
        <w:t xml:space="preserve"> </w:t>
      </w:r>
      <w:r>
        <w:rPr>
          <w:rFonts w:cs="Times New Roman"/>
          <w:spacing w:val="-2"/>
          <w:szCs w:val="24"/>
        </w:rPr>
        <w:t>chromosomes.</w:t>
      </w:r>
    </w:p>
    <w:p w14:paraId="57ED315C">
      <w:pPr>
        <w:pStyle w:val="style66"/>
        <w:numPr>
          <w:ilvl w:val="0"/>
          <w:numId w:val="13"/>
        </w:numPr>
        <w:spacing w:before="5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After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this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cell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divides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meiosis,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how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many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chromosomes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would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present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one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daughter </w:t>
      </w:r>
      <w:r>
        <w:rPr>
          <w:rFonts w:ascii="Times New Roman" w:hAnsi="Times New Roman"/>
          <w:spacing w:val="-2"/>
          <w:sz w:val="24"/>
          <w:szCs w:val="24"/>
        </w:rPr>
        <w:t>cells?</w:t>
      </w:r>
      <w:r>
        <w:rPr>
          <w:rFonts w:ascii="Times New Roman" w:hAnsi="Times New Roman"/>
          <w:spacing w:val="-2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ab/>
      </w:r>
      <w:r>
        <w:rPr>
          <w:rFonts w:ascii="Times New Roman" w:hAnsi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(1mark)</w:t>
      </w:r>
    </w:p>
    <w:p w14:paraId="09DEA72C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</w:p>
    <w:p w14:paraId="3DBFE680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1D41CD4F">
      <w:pPr>
        <w:pStyle w:val="style66"/>
        <w:numPr>
          <w:ilvl w:val="0"/>
          <w:numId w:val="13"/>
        </w:numPr>
        <w:spacing w:before="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List two events that take place in Anaphase I.                                                   (2marks)</w:t>
      </w:r>
    </w:p>
    <w:p w14:paraId="0BA5E6D8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76959B72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64796058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1F71FA98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06FCC948">
      <w:pPr>
        <w:pStyle w:val="style0"/>
        <w:rPr>
          <w:rFonts w:cs="Times New Roman"/>
          <w:szCs w:val="24"/>
        </w:rPr>
      </w:pPr>
      <w:r>
        <w:rPr>
          <w:rFonts w:cs="Times New Roman"/>
          <w:szCs w:val="24"/>
        </w:rPr>
        <w:t>(b) During which phase of meiosis does crossing over occur.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>(1marks)</w:t>
      </w:r>
    </w:p>
    <w:p w14:paraId="2FE320FB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3774FC20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17D8A2E2">
      <w:pPr>
        <w:pStyle w:val="style66"/>
        <w:spacing w:before="5"/>
        <w:rPr>
          <w:rFonts w:ascii="Times New Roman" w:hAnsi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/>
          <w:color w:val="000000"/>
          <w:spacing w:val="-2"/>
          <w:sz w:val="24"/>
          <w:szCs w:val="24"/>
        </w:rPr>
        <w:t>22. (a) State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pacing w:val="-2"/>
          <w:sz w:val="24"/>
          <w:szCs w:val="24"/>
        </w:rPr>
        <w:t>two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ways in which 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human veins 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are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adapted to their functions. 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/>
          <w:color w:val="000000"/>
          <w:spacing w:val="-2"/>
          <w:sz w:val="24"/>
          <w:szCs w:val="24"/>
        </w:rPr>
        <w:t>(2mks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)</w:t>
      </w:r>
    </w:p>
    <w:p w14:paraId="6B5FBF6F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53400168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5982C4D4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08C5CEE3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33396350">
      <w:pPr>
        <w:pStyle w:val="style66"/>
        <w:spacing w:before="5"/>
        <w:rPr>
          <w:rFonts w:ascii="Times New Roman" w:hAnsi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  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(b) Name </w:t>
      </w:r>
      <w:r>
        <w:rPr>
          <w:rFonts w:ascii="Times New Roman" w:hAnsi="Times New Roman"/>
          <w:b/>
          <w:bCs/>
          <w:color w:val="000000"/>
          <w:spacing w:val="-2"/>
          <w:sz w:val="24"/>
          <w:szCs w:val="24"/>
        </w:rPr>
        <w:t>two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defects of circulatory system in human.  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(2mks) </w:t>
      </w:r>
    </w:p>
    <w:p w14:paraId="6E79D721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533EF9EF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320723DC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56F78730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76D53B5B">
      <w:pPr>
        <w:pStyle w:val="style66"/>
        <w:spacing w:before="5"/>
        <w:rPr>
          <w:rFonts w:ascii="Times New Roman" w:hAnsi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/>
          <w:color w:val="000000"/>
          <w:spacing w:val="-2"/>
          <w:sz w:val="24"/>
          <w:szCs w:val="24"/>
        </w:rPr>
        <w:t>23.  State the function of:-</w:t>
      </w:r>
    </w:p>
    <w:p w14:paraId="11391E93">
      <w:pPr>
        <w:pStyle w:val="style66"/>
        <w:tabs>
          <w:tab w:val="left" w:leader="none" w:pos="720"/>
          <w:tab w:val="left" w:leader="none" w:pos="1440"/>
          <w:tab w:val="left" w:leader="none" w:pos="2160"/>
          <w:tab w:val="left" w:leader="none" w:pos="2880"/>
          <w:tab w:val="left" w:leader="none" w:pos="3900"/>
        </w:tabs>
        <w:spacing w:before="5"/>
        <w:rPr>
          <w:rFonts w:ascii="Times New Roman" w:hAnsi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/>
          <w:color w:val="000000"/>
          <w:spacing w:val="-2"/>
          <w:sz w:val="24"/>
          <w:szCs w:val="24"/>
        </w:rPr>
        <w:t>a) Ribosomes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/>
          <w:color w:val="000000"/>
          <w:spacing w:val="-2"/>
          <w:sz w:val="24"/>
          <w:szCs w:val="24"/>
        </w:rPr>
        <w:t>(1mk)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ab/>
      </w:r>
    </w:p>
    <w:p w14:paraId="2ADD3547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0351AB28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5E632954">
      <w:pPr>
        <w:pStyle w:val="style66"/>
        <w:spacing w:before="5"/>
        <w:rPr>
          <w:rFonts w:ascii="Times New Roman" w:hAnsi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/>
          <w:color w:val="000000"/>
          <w:spacing w:val="-2"/>
          <w:sz w:val="24"/>
          <w:szCs w:val="24"/>
        </w:rPr>
        <w:t>b) Mitoch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ond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ria 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/>
          <w:color w:val="000000"/>
          <w:spacing w:val="-2"/>
          <w:sz w:val="24"/>
          <w:szCs w:val="24"/>
        </w:rPr>
        <w:t>(1mk)</w:t>
      </w:r>
    </w:p>
    <w:p w14:paraId="6D3B7E5A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1E6B3470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6CED80B5">
      <w:pPr>
        <w:pStyle w:val="style0"/>
        <w:spacing w:after="5" w:lineRule="auto" w:line="271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24. </w:t>
      </w:r>
      <w:r>
        <w:rPr>
          <w:rFonts w:cs="Times New Roman"/>
          <w:szCs w:val="24"/>
        </w:rPr>
        <w:t xml:space="preserve">a) Which substance surrounds the embryo during its development.            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 xml:space="preserve">(1mark) </w:t>
      </w:r>
    </w:p>
    <w:p w14:paraId="6E6F8577">
      <w:pPr>
        <w:pStyle w:val="style0"/>
        <w:spacing w:after="15" w:lineRule="auto" w:line="266"/>
        <w:ind w:left="-5"/>
        <w:rPr>
          <w:rFonts w:cs="Times New Roman"/>
          <w:color w:val="ff0000"/>
          <w:szCs w:val="24"/>
        </w:rPr>
      </w:pPr>
      <w:r>
        <w:rPr>
          <w:rFonts w:cs="Times New Roman"/>
          <w:color w:val="ff0000"/>
          <w:szCs w:val="24"/>
        </w:rPr>
        <w:t xml:space="preserve">  </w:t>
      </w:r>
    </w:p>
    <w:p w14:paraId="061F96BE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color w:val="ff0000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</w:p>
    <w:p w14:paraId="04E6B8AA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11009144">
      <w:pPr>
        <w:pStyle w:val="style0"/>
        <w:spacing w:after="15" w:lineRule="auto" w:line="266"/>
        <w:ind w:left="-5"/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>b) State one role of the substance you have named in a) above.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 xml:space="preserve"> (1mark</w:t>
      </w:r>
      <w:r>
        <w:rPr>
          <w:rFonts w:cs="Times New Roman"/>
          <w:szCs w:val="24"/>
        </w:rPr>
        <w:t>)</w:t>
      </w:r>
    </w:p>
    <w:p w14:paraId="11407668">
      <w:pPr>
        <w:pStyle w:val="style0"/>
        <w:spacing w:after="15" w:lineRule="auto" w:line="266"/>
        <w:ind w:left="-5"/>
        <w:rPr>
          <w:rFonts w:cs="Times New Roman"/>
          <w:szCs w:val="24"/>
        </w:rPr>
      </w:pPr>
    </w:p>
    <w:p w14:paraId="57801071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6703A301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2E9DBA7A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</w:p>
    <w:p w14:paraId="6489523B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</w:p>
    <w:p w14:paraId="2D54532B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</w:p>
    <w:p w14:paraId="0FDC6E4B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</w:p>
    <w:p w14:paraId="434D3E2E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</w:p>
    <w:p w14:paraId="420B707B">
      <w:pPr>
        <w:pStyle w:val="style0"/>
        <w:spacing w:after="15" w:lineRule="auto" w:line="266"/>
        <w:rPr>
          <w:rFonts w:cs="Times New Roman"/>
          <w:szCs w:val="24"/>
        </w:rPr>
      </w:pPr>
      <w:r>
        <w:rPr>
          <w:rFonts w:cs="Times New Roman"/>
          <w:szCs w:val="24"/>
        </w:rPr>
        <w:t>25. The diagram shown below shows a leaf that was used to study photosynthesis. After the x</w:t>
      </w:r>
    </w:p>
    <w:p w14:paraId="1585073A">
      <w:pPr>
        <w:pStyle w:val="style0"/>
        <w:spacing w:after="15" w:lineRule="auto" w:line="266"/>
        <w:ind w:left="-5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experiment, drops of Iodine solution were placed on the processed leaf</w:t>
      </w:r>
    </w:p>
    <w:p w14:paraId="2B72FCA9">
      <w:pPr>
        <w:pStyle w:val="style0"/>
        <w:autoSpaceDE w:val="false"/>
        <w:autoSpaceDN w:val="false"/>
        <w:adjustRightInd w:val="false"/>
        <w:spacing w:lineRule="auto" w:line="360"/>
        <w:ind w:left="2880" w:firstLine="720"/>
        <w:rPr>
          <w:rFonts w:cs="Times New Roman"/>
          <w:szCs w:val="24"/>
        </w:rPr>
      </w:pPr>
      <w:r>
        <w:rPr>
          <w:rFonts w:cs="Times New Roman"/>
          <w:noProof/>
          <w:szCs w:val="24"/>
        </w:rPr>
        <w:drawing>
          <wp:inline distL="0" distT="0" distB="0" distR="0">
            <wp:extent cx="2565400" cy="2489700"/>
            <wp:effectExtent l="0" t="0" r="6350" b="6350"/>
            <wp:docPr id="1031" name="Picture 2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1"/>
                    <pic:cNvPicPr/>
                  </pic:nvPicPr>
                  <pic:blipFill>
                    <a:blip r:embed="rId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565400" cy="248970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53A8E5">
      <w:pPr>
        <w:pStyle w:val="style179"/>
        <w:numPr>
          <w:ilvl w:val="0"/>
          <w:numId w:val="17"/>
        </w:numPr>
        <w:autoSpaceDE w:val="false"/>
        <w:autoSpaceDN w:val="false"/>
        <w:adjustRightInd w:val="false"/>
        <w:spacing w:lineRule="auto" w:line="36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Which food substance was being tested for?  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>(1mark)</w:t>
      </w:r>
    </w:p>
    <w:p w14:paraId="20097493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25C9EC5E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3C201CD2">
      <w:pPr>
        <w:pStyle w:val="style179"/>
        <w:numPr>
          <w:ilvl w:val="0"/>
          <w:numId w:val="17"/>
        </w:numPr>
        <w:autoSpaceDE w:val="false"/>
        <w:autoSpaceDN w:val="false"/>
        <w:adjustRightInd w:val="false"/>
        <w:spacing w:lineRule="auto" w:line="360"/>
        <w:rPr>
          <w:rFonts w:cs="Times New Roman"/>
          <w:szCs w:val="24"/>
        </w:rPr>
      </w:pPr>
      <w:r>
        <w:rPr>
          <w:rFonts w:cs="Times New Roman"/>
          <w:szCs w:val="24"/>
        </w:rPr>
        <w:t>Fill in the table below to show the colors observed in the following regions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>(2marks)</w:t>
      </w:r>
    </w:p>
    <w:tbl>
      <w:tblPr>
        <w:tblW w:w="0" w:type="auto"/>
        <w:tblInd w:w="1816" w:type="dxa"/>
        <w:tblLayout w:type="fixed"/>
        <w:tblLook w:val="0000" w:firstRow="0" w:lastRow="0" w:firstColumn="0" w:lastColumn="0" w:noHBand="0" w:noVBand="0"/>
      </w:tblPr>
      <w:tblGrid>
        <w:gridCol w:w="2140"/>
        <w:gridCol w:w="3510"/>
      </w:tblGrid>
      <w:tr w14:paraId="739987F2">
        <w:trPr>
          <w:trHeight w:val="1" w:hRule="atLeast"/>
        </w:trPr>
        <w:tc>
          <w:tcPr>
            <w:tcW w:w="21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FE6D92">
            <w:pPr>
              <w:pStyle w:val="style0"/>
              <w:autoSpaceDE w:val="false"/>
              <w:autoSpaceDN w:val="false"/>
              <w:adjustRightInd w:val="false"/>
              <w:spacing w:lineRule="auto" w:line="360"/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Region</w:t>
            </w:r>
          </w:p>
        </w:tc>
        <w:tc>
          <w:tcPr>
            <w:tcW w:w="35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BE463D">
            <w:pPr>
              <w:pStyle w:val="style0"/>
              <w:autoSpaceDE w:val="false"/>
              <w:autoSpaceDN w:val="false"/>
              <w:adjustRightInd w:val="false"/>
              <w:spacing w:lineRule="auto" w:line="360"/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Color</w:t>
            </w:r>
          </w:p>
        </w:tc>
      </w:tr>
      <w:tr w14:paraId="46C0131A">
        <w:tblPrEx/>
        <w:trPr>
          <w:trHeight w:val="1" w:hRule="atLeast"/>
        </w:trPr>
        <w:tc>
          <w:tcPr>
            <w:tcW w:w="21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4013D6E">
            <w:pPr>
              <w:pStyle w:val="style0"/>
              <w:autoSpaceDE w:val="false"/>
              <w:autoSpaceDN w:val="false"/>
              <w:adjustRightInd w:val="false"/>
              <w:spacing w:lineRule="auto" w:line="360"/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White</w:t>
            </w:r>
          </w:p>
        </w:tc>
        <w:tc>
          <w:tcPr>
            <w:tcW w:w="35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E9EA22B">
            <w:pPr>
              <w:pStyle w:val="style0"/>
              <w:autoSpaceDE w:val="false"/>
              <w:autoSpaceDN w:val="false"/>
              <w:adjustRightInd w:val="false"/>
              <w:spacing w:lineRule="auto" w:line="360"/>
              <w:rPr>
                <w:rFonts w:cs="Times New Roman"/>
                <w:color w:val="ff0000"/>
                <w:szCs w:val="24"/>
              </w:rPr>
            </w:pPr>
          </w:p>
        </w:tc>
      </w:tr>
      <w:tr w14:paraId="156B653B">
        <w:tblPrEx/>
        <w:trPr>
          <w:trHeight w:val="1" w:hRule="atLeast"/>
        </w:trPr>
        <w:tc>
          <w:tcPr>
            <w:tcW w:w="21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1A9B139">
            <w:pPr>
              <w:pStyle w:val="style0"/>
              <w:autoSpaceDE w:val="false"/>
              <w:autoSpaceDN w:val="false"/>
              <w:adjustRightInd w:val="false"/>
              <w:spacing w:lineRule="auto" w:line="360"/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Green</w:t>
            </w:r>
          </w:p>
        </w:tc>
        <w:tc>
          <w:tcPr>
            <w:tcW w:w="35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600BD4F">
            <w:pPr>
              <w:pStyle w:val="style0"/>
              <w:autoSpaceDE w:val="false"/>
              <w:autoSpaceDN w:val="false"/>
              <w:adjustRightInd w:val="false"/>
              <w:spacing w:lineRule="auto" w:line="360"/>
              <w:rPr>
                <w:rFonts w:cs="Times New Roman"/>
                <w:color w:val="ff0000"/>
                <w:szCs w:val="24"/>
              </w:rPr>
            </w:pPr>
            <w:r>
              <w:rPr>
                <w:rFonts w:cs="Times New Roman"/>
                <w:color w:val="ff0000"/>
                <w:szCs w:val="24"/>
              </w:rPr>
              <w:t xml:space="preserve"> </w:t>
            </w:r>
          </w:p>
        </w:tc>
      </w:tr>
    </w:tbl>
    <w:p w14:paraId="34BAD000">
      <w:pPr>
        <w:pStyle w:val="style0"/>
        <w:spacing w:after="15" w:lineRule="auto" w:line="266"/>
        <w:ind w:left="-5"/>
        <w:rPr>
          <w:rFonts w:cs="Times New Roman"/>
          <w:szCs w:val="24"/>
        </w:rPr>
      </w:pPr>
    </w:p>
    <w:p w14:paraId="60A5BE47">
      <w:pPr>
        <w:pStyle w:val="style0"/>
        <w:spacing w:after="15" w:lineRule="auto" w:line="266"/>
        <w:ind w:left="-5"/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>c)  Account for observation made on whi</w:t>
      </w:r>
      <w:r>
        <w:rPr>
          <w:rFonts w:cs="Times New Roman"/>
          <w:szCs w:val="24"/>
        </w:rPr>
        <w:t>t</w:t>
      </w:r>
      <w:r>
        <w:rPr>
          <w:rFonts w:cs="Times New Roman"/>
          <w:szCs w:val="24"/>
        </w:rPr>
        <w:t xml:space="preserve">e part of the leaf. 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 xml:space="preserve"> (2mks) </w:t>
      </w:r>
    </w:p>
    <w:p w14:paraId="7097C606">
      <w:pPr>
        <w:pStyle w:val="style0"/>
        <w:spacing w:after="15" w:lineRule="auto" w:line="266"/>
        <w:ind w:left="-5"/>
        <w:rPr>
          <w:rFonts w:cs="Times New Roman"/>
          <w:szCs w:val="24"/>
        </w:rPr>
      </w:pPr>
    </w:p>
    <w:p w14:paraId="3B245586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7BF1D669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07BB6718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3B6EBB64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7382FB2B">
      <w:pPr>
        <w:pStyle w:val="style0"/>
        <w:spacing w:after="15" w:lineRule="auto" w:line="266"/>
        <w:ind w:left="-5"/>
        <w:rPr>
          <w:rFonts w:cs="Times New Roman"/>
          <w:szCs w:val="24"/>
        </w:rPr>
      </w:pPr>
    </w:p>
    <w:p w14:paraId="7A1F1AC5">
      <w:pPr>
        <w:pStyle w:val="style0"/>
        <w:spacing w:after="15" w:lineRule="auto" w:line="266"/>
        <w:ind w:left="-5"/>
        <w:rPr>
          <w:rFonts w:cs="Times New Roman"/>
          <w:szCs w:val="24"/>
        </w:rPr>
      </w:pPr>
    </w:p>
    <w:p w14:paraId="08120828">
      <w:pPr>
        <w:pStyle w:val="style0"/>
        <w:spacing w:after="15" w:lineRule="auto" w:line="266"/>
        <w:ind w:left="-5"/>
        <w:rPr>
          <w:rFonts w:cs="Times New Roman"/>
          <w:szCs w:val="24"/>
        </w:rPr>
      </w:pPr>
    </w:p>
    <w:p w14:paraId="55233299">
      <w:pPr>
        <w:pStyle w:val="style0"/>
        <w:spacing w:after="15" w:lineRule="auto" w:line="266"/>
        <w:ind w:left="-5"/>
        <w:rPr>
          <w:rFonts w:cs="Times New Roman"/>
          <w:szCs w:val="24"/>
        </w:rPr>
      </w:pPr>
    </w:p>
    <w:p w14:paraId="68217A31">
      <w:pPr>
        <w:pStyle w:val="style0"/>
        <w:spacing w:after="15" w:lineRule="auto" w:line="266"/>
        <w:ind w:left="-5"/>
        <w:rPr>
          <w:rFonts w:cs="Times New Roman"/>
          <w:szCs w:val="24"/>
        </w:rPr>
      </w:pPr>
    </w:p>
    <w:p w14:paraId="71388F72">
      <w:pPr>
        <w:pStyle w:val="style0"/>
        <w:spacing w:after="15" w:lineRule="auto" w:line="266"/>
        <w:ind w:left="-5"/>
        <w:rPr>
          <w:rFonts w:cs="Times New Roman"/>
          <w:szCs w:val="24"/>
        </w:rPr>
      </w:pPr>
    </w:p>
    <w:p w14:paraId="4073F1E1">
      <w:pPr>
        <w:pStyle w:val="style0"/>
        <w:spacing w:after="15" w:lineRule="auto" w:line="266"/>
        <w:ind w:left="-5"/>
        <w:rPr>
          <w:rFonts w:cs="Times New Roman"/>
          <w:szCs w:val="24"/>
        </w:rPr>
      </w:pPr>
    </w:p>
    <w:p w14:paraId="32A93944">
      <w:pPr>
        <w:pStyle w:val="style0"/>
        <w:spacing w:after="5" w:lineRule="auto" w:line="271"/>
        <w:ind w:left="108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26. </w:t>
      </w:r>
      <w:r>
        <w:rPr>
          <w:rFonts w:cs="Times New Roman"/>
          <w:szCs w:val="24"/>
        </w:rPr>
        <w:t xml:space="preserve">Below is a graphical representation of the concentration of hormones involved in the menstrual cycle against time. Study it and answer the questions that follow </w:t>
      </w:r>
    </w:p>
    <w:p w14:paraId="2106AC10">
      <w:pPr>
        <w:pStyle w:val="style0"/>
        <w:spacing w:after="50"/>
        <w:rPr>
          <w:rFonts w:cs="Times New Roman"/>
          <w:szCs w:val="24"/>
        </w:rPr>
      </w:pPr>
    </w:p>
    <w:p w14:paraId="1803AACC">
      <w:pPr>
        <w:pStyle w:val="style0"/>
        <w:spacing w:after="50"/>
        <w:ind w:left="720" w:firstLine="720"/>
        <w:rPr>
          <w:rFonts w:cs="Times New Roman"/>
          <w:szCs w:val="24"/>
        </w:rPr>
      </w:pPr>
      <w:r>
        <w:rPr>
          <w:rFonts w:cs="Times New Roman" w:eastAsia="Calibri"/>
          <w:noProof/>
          <w:szCs w:val="24"/>
        </w:rPr>
      </w:r>
      <w:r>
        <w:rPr>
          <w:rFonts w:cs="Times New Roman" w:eastAsia="Calibri"/>
          <w:noProof/>
          <w:szCs w:val="24"/>
        </w:rPr>
      </w:r>
      <w:r>
        <w:rPr>
          <w:rFonts w:cs="Times New Roman" w:eastAsia="Calibri"/>
          <w:noProof/>
          <w:szCs w:val="24"/>
        </w:rPr>
      </w:r>
      <w:r>
        <w:rPr>
          <w:rFonts w:cs="Times New Roman" w:eastAsia="Calibri"/>
          <w:noProof/>
          <w:szCs w:val="24"/>
        </w:rPr>
        <mc:AlternateContent>
          <mc:Choice Requires="wpg">
            <w:drawing>
              <wp:inline distL="0" distT="0" distB="0" distR="0">
                <wp:extent cx="5003800" cy="2711450"/>
                <wp:effectExtent l="0" t="0" r="0" b="0"/>
                <wp:docPr id="1032" name="Group 4562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003800" cy="2711450"/>
                          <a:chOff x="-910432" y="0"/>
                          <a:chExt cx="7009353" cy="2639981"/>
                        </a:xfrm>
                      </wpg:grpSpPr>
                      <wps:wsp>
                        <wps:cNvSpPr/>
                        <wps:spPr>
                          <a:xfrm rot="0">
                            <a:off x="5303774" y="2157470"/>
                            <a:ext cx="26289" cy="25558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6289" h="25558" stroke="1">
                                <a:moveTo>
                                  <a:pt x="9842" y="1318"/>
                                </a:moveTo>
                                <a:cubicBezTo>
                                  <a:pt x="13049" y="2635"/>
                                  <a:pt x="16891" y="5556"/>
                                  <a:pt x="21336" y="10065"/>
                                </a:cubicBezTo>
                                <a:cubicBezTo>
                                  <a:pt x="23749" y="12478"/>
                                  <a:pt x="25146" y="14764"/>
                                  <a:pt x="25781" y="17304"/>
                                </a:cubicBezTo>
                                <a:cubicBezTo>
                                  <a:pt x="26289" y="19717"/>
                                  <a:pt x="25781" y="21876"/>
                                  <a:pt x="24130" y="23400"/>
                                </a:cubicBezTo>
                                <a:cubicBezTo>
                                  <a:pt x="22606" y="24923"/>
                                  <a:pt x="20574" y="25558"/>
                                  <a:pt x="18034" y="24923"/>
                                </a:cubicBezTo>
                                <a:cubicBezTo>
                                  <a:pt x="15621" y="24416"/>
                                  <a:pt x="13081" y="23019"/>
                                  <a:pt x="10795" y="20733"/>
                                </a:cubicBezTo>
                                <a:cubicBezTo>
                                  <a:pt x="10160" y="19971"/>
                                  <a:pt x="9017" y="19208"/>
                                  <a:pt x="7620" y="17939"/>
                                </a:cubicBezTo>
                                <a:cubicBezTo>
                                  <a:pt x="6223" y="16922"/>
                                  <a:pt x="5207" y="16033"/>
                                  <a:pt x="4445" y="15398"/>
                                </a:cubicBezTo>
                                <a:cubicBezTo>
                                  <a:pt x="2286" y="13113"/>
                                  <a:pt x="1016" y="10700"/>
                                  <a:pt x="381" y="8287"/>
                                </a:cubicBezTo>
                                <a:cubicBezTo>
                                  <a:pt x="0" y="5746"/>
                                  <a:pt x="635" y="3715"/>
                                  <a:pt x="2159" y="2191"/>
                                </a:cubicBezTo>
                                <a:cubicBezTo>
                                  <a:pt x="4064" y="286"/>
                                  <a:pt x="6636" y="0"/>
                                  <a:pt x="9842" y="131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5a5a5a">
                              <a:alpha val="50196"/>
                            </a:srgbClr>
                          </a:solidFill>
                          <a:ln>
                            <a:noFill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6076188" y="1326921"/>
                            <a:ext cx="22733" cy="228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2733" h="22860" stroke="1">
                                <a:moveTo>
                                  <a:pt x="9144" y="762"/>
                                </a:moveTo>
                                <a:cubicBezTo>
                                  <a:pt x="12192" y="1270"/>
                                  <a:pt x="14859" y="2794"/>
                                  <a:pt x="17399" y="5334"/>
                                </a:cubicBezTo>
                                <a:cubicBezTo>
                                  <a:pt x="19939" y="7874"/>
                                  <a:pt x="21463" y="10541"/>
                                  <a:pt x="21971" y="13589"/>
                                </a:cubicBezTo>
                                <a:cubicBezTo>
                                  <a:pt x="22733" y="16510"/>
                                  <a:pt x="22225" y="18796"/>
                                  <a:pt x="20447" y="20574"/>
                                </a:cubicBezTo>
                                <a:cubicBezTo>
                                  <a:pt x="18796" y="22225"/>
                                  <a:pt x="16510" y="22860"/>
                                  <a:pt x="13462" y="22098"/>
                                </a:cubicBezTo>
                                <a:cubicBezTo>
                                  <a:pt x="10414" y="21463"/>
                                  <a:pt x="7620" y="20066"/>
                                  <a:pt x="5207" y="17653"/>
                                </a:cubicBezTo>
                                <a:cubicBezTo>
                                  <a:pt x="2667" y="15113"/>
                                  <a:pt x="1143" y="12319"/>
                                  <a:pt x="635" y="9271"/>
                                </a:cubicBezTo>
                                <a:cubicBezTo>
                                  <a:pt x="0" y="6350"/>
                                  <a:pt x="635" y="3937"/>
                                  <a:pt x="2286" y="2286"/>
                                </a:cubicBezTo>
                                <a:cubicBezTo>
                                  <a:pt x="3937" y="635"/>
                                  <a:pt x="6223" y="0"/>
                                  <a:pt x="9144" y="76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5a5a5a">
                              <a:alpha val="50196"/>
                            </a:srgbClr>
                          </a:solidFill>
                          <a:ln>
                            <a:noFill/>
                          </a:ln>
                        </wps:spPr>
                        <wps:bodyPr>
                          <a:prstTxWarp prst="textNoShape"/>
                        </wps:bodyPr>
                      </wps:wsp>
                      <pic:pic xmlns:pic="http://schemas.openxmlformats.org/drawingml/2006/picture">
                        <pic:nvPicPr>
                          <pic:cNvPr id="5" name="Image"/>
                          <pic:cNvPicPr/>
                        </pic:nvPicPr>
                        <pic:blipFill>
                          <a:blip r:embed="rId8" cstate="print"/>
                          <a:srcRect l="0" t="0" r="0" b="0"/>
                          <a:stretch/>
                        </pic:blipFill>
                        <pic:spPr>
                          <a:xfrm rot="0">
                            <a:off x="-910432" y="29484"/>
                            <a:ext cx="6558150" cy="2205863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228905" y="0"/>
                            <a:ext cx="50673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36">
                          <w:txbxContent>
                            <w:p w14:paraId="31711585"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0" y="198374"/>
                            <a:ext cx="50673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37">
                          <w:txbxContent>
                            <w:p w14:paraId="4CDEF63D">
                              <w:pPr>
                                <w:pStyle w:val="style0"/>
                                <w:rPr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0" y="401065"/>
                            <a:ext cx="50673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38">
                          <w:txbxContent>
                            <w:p w14:paraId="358B07C3">
                              <w:pPr>
                                <w:pStyle w:val="style0"/>
                                <w:rPr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0" y="602234"/>
                            <a:ext cx="50673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39">
                          <w:txbxContent>
                            <w:p w14:paraId="1BCB97C9">
                              <w:pPr>
                                <w:pStyle w:val="style0"/>
                                <w:rPr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0" y="803402"/>
                            <a:ext cx="50673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40">
                          <w:txbxContent>
                            <w:p w14:paraId="23BDBE4E">
                              <w:pPr>
                                <w:pStyle w:val="style0"/>
                                <w:rPr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0" y="1004570"/>
                            <a:ext cx="50673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41">
                          <w:txbxContent>
                            <w:p w14:paraId="7B220967">
                              <w:pPr>
                                <w:pStyle w:val="style0"/>
                                <w:rPr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0" y="1205738"/>
                            <a:ext cx="50673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42">
                          <w:txbxContent>
                            <w:p w14:paraId="2EA7F3AC">
                              <w:pPr>
                                <w:pStyle w:val="style0"/>
                                <w:rPr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0" y="1408430"/>
                            <a:ext cx="50673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43">
                          <w:txbxContent>
                            <w:p w14:paraId="1C7D427F">
                              <w:pPr>
                                <w:pStyle w:val="style0"/>
                                <w:rPr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0" y="1609598"/>
                            <a:ext cx="50673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44">
                          <w:txbxContent>
                            <w:p w14:paraId="44C773F2">
                              <w:pPr>
                                <w:pStyle w:val="style0"/>
                                <w:rPr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0" y="1810766"/>
                            <a:ext cx="50673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45">
                          <w:txbxContent>
                            <w:p w14:paraId="51A1EAE0">
                              <w:pPr>
                                <w:pStyle w:val="style0"/>
                                <w:rPr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457505" y="2011934"/>
                            <a:ext cx="156682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46">
                          <w:txbxContent>
                            <w:p w14:paraId="15B9B409">
                              <w:pPr>
                                <w:pStyle w:val="style0"/>
                                <w:rPr/>
                              </w:pP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576377" y="2009801"/>
                            <a:ext cx="56314" cy="226002"/>
                          </a:xfrm>
                          <a:prstGeom prst="rect"/>
                          <a:ln>
                            <a:noFill/>
                          </a:ln>
                        </wps:spPr>
                        <wps:txbx id="1047">
                          <w:txbxContent>
                            <w:p w14:paraId="7C47C3D4">
                              <w:pPr>
                                <w:pStyle w:val="style0"/>
                                <w:rPr>
                                  <w:rFonts w:ascii="Arial" w:cs="Arial" w:eastAsia="Arial" w:hAnsi="Arial"/>
                                </w:rPr>
                              </w:pPr>
                              <w:r>
                                <w:rPr>
                                  <w:rFonts w:ascii="Arial" w:cs="Arial" w:eastAsia="Arial" w:hAnsi="Arial"/>
                                </w:rPr>
                                <w:t xml:space="preserve"> </w:t>
                              </w:r>
                            </w:p>
                            <w:p w14:paraId="68309120">
                              <w:pPr>
                                <w:pStyle w:val="style0"/>
                                <w:rPr>
                                  <w:rFonts w:ascii="Arial" w:cs="Arial" w:eastAsia="Arial" w:hAnsi="Arial"/>
                                </w:rPr>
                              </w:pPr>
                            </w:p>
                            <w:p w14:paraId="2A3C753B">
                              <w:pPr>
                                <w:pStyle w:val="style0"/>
                                <w:rPr>
                                  <w:rFonts w:ascii="Arial" w:cs="Arial" w:eastAsia="Arial" w:hAnsi="Arial"/>
                                </w:rPr>
                              </w:pPr>
                            </w:p>
                            <w:p w14:paraId="6C6A34E5">
                              <w:pPr>
                                <w:pStyle w:val="style0"/>
                                <w:rPr>
                                  <w:rFonts w:ascii="Arial" w:cs="Arial" w:eastAsia="Arial" w:hAnsi="Arial"/>
                                </w:rPr>
                              </w:pPr>
                            </w:p>
                            <w:p w14:paraId="417C1493">
                              <w:pPr>
                                <w:pStyle w:val="style0"/>
                                <w:rPr>
                                  <w:rFonts w:ascii="Arial" w:cs="Arial" w:eastAsia="Arial" w:hAnsi="Arial"/>
                                </w:rPr>
                              </w:pPr>
                            </w:p>
                            <w:p w14:paraId="502E2E15">
                              <w:pPr>
                                <w:pStyle w:val="style0"/>
                                <w:rPr>
                                  <w:rFonts w:ascii="Arial" w:cs="Arial" w:eastAsia="Arial" w:hAnsi="Arial"/>
                                </w:rPr>
                              </w:pPr>
                            </w:p>
                            <w:p w14:paraId="16AABDF0">
                              <w:pPr>
                                <w:pStyle w:val="style0"/>
                                <w:rPr/>
                              </w:pP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629554" y="2011526"/>
                            <a:ext cx="1905953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48">
                          <w:txbxContent>
                            <w:p w14:paraId="13735DBE">
                              <w:pPr>
                                <w:pStyle w:val="style0"/>
                                <w:rPr/>
                              </w:pPr>
                              <w:r>
                                <w:t>.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1760474" y="2011934"/>
                            <a:ext cx="50673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49">
                          <w:txbxContent>
                            <w:p w14:paraId="68B4CE5C">
                              <w:pPr>
                                <w:pStyle w:val="style0"/>
                                <w:rPr/>
                              </w:pPr>
                              <w:r>
                                <w:t xml:space="preserve">              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1829435" y="2011934"/>
                            <a:ext cx="168842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50">
                          <w:txbxContent>
                            <w:p w14:paraId="5171126B">
                              <w:pPr>
                                <w:pStyle w:val="style0"/>
                                <w:rPr/>
                              </w:pP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1956384" y="2011934"/>
                            <a:ext cx="466191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51">
                          <w:txbxContent>
                            <w:p w14:paraId="184353CB">
                              <w:pPr>
                                <w:pStyle w:val="style0"/>
                                <w:rPr/>
                              </w:pP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-499269" y="2415601"/>
                            <a:ext cx="2027141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52">
                          <w:txbxContent>
                            <w:p w14:paraId="0E714AE6">
                              <w:pPr>
                                <w:pStyle w:val="style0"/>
                                <w:rPr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032" filled="f" stroked="f" style="margin-left:0.0pt;margin-top:0.0pt;width:394.0pt;height:213.5pt;mso-wrap-distance-left:0.0pt;mso-wrap-distance-right:0.0pt;visibility:visible;" coordsize="7009353,2639981" coordorigin="-910432,0">
                <v:shape id="1033" coordsize="26289,25558" path="m9842,1318c13049,2635,16891,5556,21336,10065c23749,12478,25146,14764,25781,17304c26289,19717,25781,21876,24130,23400c22606,24923,20574,25558,18034,24923c15621,24416,13081,23019,10795,20733c10160,19971,9017,19208,7620,17939c6223,16922,5207,16033,4445,15398c2286,13113,1016,10700,381,8287c0,5746,635,3715,2159,2191c4064,286,6636,0,9842,1318xe" fillcolor="#5a5a5a" stroked="f" style="position:absolute;left:5303774;top:2157470;width:26289;height:25558;z-index:2;mso-position-horizontal-relative:page;mso-position-vertical-relative:page;mso-width-relative:page;mso-height-relative:page;visibility:visible;">
                  <v:stroke on="f" joinstyle="miter" weight="0.0pt"/>
                  <v:fill opacity="32896f"/>
                  <v:path textboxrect="0,0,26289,25558" o:connectlocs=""/>
                </v:shape>
                <v:shape id="1034" coordsize="22733,22860" path="m9144,762c12192,1270,14859,2794,17399,5334c19939,7874,21463,10541,21971,13589c22733,16510,22225,18796,20447,20574c18796,22225,16510,22860,13462,22098c10414,21463,7620,20066,5207,17653c2667,15113,1143,12319,635,9271c0,6350,635,3937,2286,2286c3937,635,6223,0,9144,762xe" fillcolor="#5a5a5a" stroked="f" style="position:absolute;left:6076188;top:1326921;width:22733;height:22860;z-index:3;mso-position-horizontal-relative:page;mso-position-vertical-relative:page;mso-width-relative:page;mso-height-relative:page;visibility:visible;">
                  <v:stroke on="f" joinstyle="miter" weight="0.0pt"/>
                  <v:fill opacity="32896f"/>
                  <v:path textboxrect="0,0,22733,22860" o:connectlocs=""/>
                </v:shape>
                <v:shape id="1035" type="#_x0000_t75" filled="f" stroked="f" style="position:absolute;left:-910432;top:29484;width:6558150;height:2205863;z-index:4;mso-position-horizontal-relative:page;mso-position-vertical-relative:page;mso-width-relative:page;mso-height-relative:page;visibility:visible;">
                  <v:imagedata r:id="rId8" embosscolor="white" o:title=""/>
                  <v:fill/>
                </v:shape>
                <v:rect id="1036" filled="f" stroked="f" style="position:absolute;left:228905;top:0;width:50673;height:224380;z-index:5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31711585">
                        <w:pPr>
                          <w:pStyle w:val="style0"/>
                          <w:rPr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1037" filled="f" stroked="f" style="position:absolute;left:0;top:198374;width:50673;height:224380;z-index:6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4CDEF63D">
                        <w:pPr>
                          <w:pStyle w:val="style0"/>
                          <w:rPr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1038" filled="f" stroked="f" style="position:absolute;left:0;top:401065;width:50673;height:224380;z-index:7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358B07C3">
                        <w:pPr>
                          <w:pStyle w:val="style0"/>
                          <w:rPr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1039" filled="f" stroked="f" style="position:absolute;left:0;top:602234;width:50673;height:224380;z-index:8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1BCB97C9">
                        <w:pPr>
                          <w:pStyle w:val="style0"/>
                          <w:rPr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1040" filled="f" stroked="f" style="position:absolute;left:0;top:803402;width:50673;height:224380;z-index:9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23BDBE4E">
                        <w:pPr>
                          <w:pStyle w:val="style0"/>
                          <w:rPr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1041" filled="f" stroked="f" style="position:absolute;left:0;top:1004570;width:50673;height:224380;z-index:10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7B220967">
                        <w:pPr>
                          <w:pStyle w:val="style0"/>
                          <w:rPr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1042" filled="f" stroked="f" style="position:absolute;left:0;top:1205738;width:50673;height:224380;z-index:11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2EA7F3AC">
                        <w:pPr>
                          <w:pStyle w:val="style0"/>
                          <w:rPr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1043" filled="f" stroked="f" style="position:absolute;left:0;top:1408430;width:50673;height:224380;z-index:12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1C7D427F">
                        <w:pPr>
                          <w:pStyle w:val="style0"/>
                          <w:rPr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1044" filled="f" stroked="f" style="position:absolute;left:0;top:1609598;width:50673;height:224380;z-index:13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44C773F2">
                        <w:pPr>
                          <w:pStyle w:val="style0"/>
                          <w:rPr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1045" filled="f" stroked="f" style="position:absolute;left:0;top:1810766;width:50673;height:224380;z-index:14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51A1EAE0">
                        <w:pPr>
                          <w:pStyle w:val="style0"/>
                          <w:rPr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1046" filled="f" stroked="f" style="position:absolute;left:457505;top:2011934;width:156682;height:224380;z-index:15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15B9B409">
                        <w:pPr>
                          <w:pStyle w:val="style0"/>
                          <w:rPr/>
                        </w:pPr>
                      </w:p>
                    </w:txbxContent>
                  </v:textbox>
                </v:rect>
                <v:rect id="1047" filled="f" stroked="f" style="position:absolute;left:576377;top:2009801;width:56314;height:226002;z-index:16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7C47C3D4">
                        <w:pPr>
                          <w:pStyle w:val="style0"/>
                          <w:rPr>
                            <w:rFonts w:ascii="Arial" w:cs="Arial" w:eastAsia="Arial" w:hAnsi="Arial"/>
                          </w:rPr>
                        </w:pPr>
                        <w:r>
                          <w:rPr>
                            <w:rFonts w:ascii="Arial" w:cs="Arial" w:eastAsia="Arial" w:hAnsi="Arial"/>
                          </w:rPr>
                          <w:t xml:space="preserve"> </w:t>
                        </w:r>
                      </w:p>
                      <w:p w14:paraId="68309120">
                        <w:pPr>
                          <w:pStyle w:val="style0"/>
                          <w:rPr>
                            <w:rFonts w:ascii="Arial" w:cs="Arial" w:eastAsia="Arial" w:hAnsi="Arial"/>
                          </w:rPr>
                        </w:pPr>
                      </w:p>
                      <w:p w14:paraId="2A3C753B">
                        <w:pPr>
                          <w:pStyle w:val="style0"/>
                          <w:rPr>
                            <w:rFonts w:ascii="Arial" w:cs="Arial" w:eastAsia="Arial" w:hAnsi="Arial"/>
                          </w:rPr>
                        </w:pPr>
                      </w:p>
                      <w:p w14:paraId="6C6A34E5">
                        <w:pPr>
                          <w:pStyle w:val="style0"/>
                          <w:rPr>
                            <w:rFonts w:ascii="Arial" w:cs="Arial" w:eastAsia="Arial" w:hAnsi="Arial"/>
                          </w:rPr>
                        </w:pPr>
                      </w:p>
                      <w:p w14:paraId="417C1493">
                        <w:pPr>
                          <w:pStyle w:val="style0"/>
                          <w:rPr>
                            <w:rFonts w:ascii="Arial" w:cs="Arial" w:eastAsia="Arial" w:hAnsi="Arial"/>
                          </w:rPr>
                        </w:pPr>
                      </w:p>
                      <w:p w14:paraId="502E2E15">
                        <w:pPr>
                          <w:pStyle w:val="style0"/>
                          <w:rPr>
                            <w:rFonts w:ascii="Arial" w:cs="Arial" w:eastAsia="Arial" w:hAnsi="Arial"/>
                          </w:rPr>
                        </w:pPr>
                      </w:p>
                      <w:p w14:paraId="16AABDF0">
                        <w:pPr>
                          <w:pStyle w:val="style0"/>
                          <w:rPr/>
                        </w:pPr>
                      </w:p>
                    </w:txbxContent>
                  </v:textbox>
                </v:rect>
                <v:rect id="1048" filled="f" stroked="f" style="position:absolute;left:629554;top:2011526;width:1905953;height:224380;z-index:17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13735DBE">
                        <w:pPr>
                          <w:pStyle w:val="style0"/>
                          <w:rPr/>
                        </w:pPr>
                        <w:r>
                          <w:t>.</w:t>
                        </w:r>
                      </w:p>
                    </w:txbxContent>
                  </v:textbox>
                </v:rect>
                <v:rect id="1049" filled="f" stroked="f" style="position:absolute;left:1760474;top:2011934;width:50673;height:224380;z-index:18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68B4CE5C">
                        <w:pPr>
                          <w:pStyle w:val="style0"/>
                          <w:rPr/>
                        </w:pPr>
                        <w:r>
                          <w:t xml:space="preserve">               </w:t>
                        </w:r>
                      </w:p>
                    </w:txbxContent>
                  </v:textbox>
                </v:rect>
                <v:rect id="1050" filled="f" stroked="f" style="position:absolute;left:1829435;top:2011934;width:168842;height:224380;z-index:19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5171126B">
                        <w:pPr>
                          <w:pStyle w:val="style0"/>
                          <w:rPr/>
                        </w:pPr>
                      </w:p>
                    </w:txbxContent>
                  </v:textbox>
                </v:rect>
                <v:rect id="1051" filled="f" stroked="f" style="position:absolute;left:1956384;top:2011934;width:466191;height:224380;z-index:20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184353CB">
                        <w:pPr>
                          <w:pStyle w:val="style0"/>
                          <w:rPr/>
                        </w:pPr>
                      </w:p>
                    </w:txbxContent>
                  </v:textbox>
                </v:rect>
                <v:rect id="1052" filled="f" stroked="f" style="position:absolute;left:-499269;top:2415601;width:2027141;height:224380;z-index:21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0E714AE6">
                        <w:pPr>
                          <w:pStyle w:val="style0"/>
                          <w:rPr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w10:anchorlock/>
                <v:fill rotate="true"/>
              </v:group>
            </w:pict>
          </mc:Fallback>
        </mc:AlternateContent>
      </w:r>
      <w:r>
        <w:rPr>
          <w:rFonts w:cs="Times New Roman" w:eastAsia="Calibri"/>
          <w:noProof/>
          <w:szCs w:val="24"/>
        </w:rPr>
      </w:r>
      <w:r>
        <w:rPr>
          <w:rFonts w:cs="Times New Roman" w:eastAsia="Calibri"/>
          <w:noProof/>
          <w:szCs w:val="24"/>
        </w:rPr>
      </w:r>
    </w:p>
    <w:p w14:paraId="5FBC0470">
      <w:pPr>
        <w:pStyle w:val="style179"/>
        <w:numPr>
          <w:ilvl w:val="0"/>
          <w:numId w:val="16"/>
        </w:numPr>
        <w:spacing w:before="100" w:beforeAutospacing="true" w:after="50"/>
        <w:rPr>
          <w:rFonts w:cs="Times New Roman"/>
          <w:szCs w:val="24"/>
        </w:rPr>
      </w:pPr>
      <w:r>
        <w:rPr>
          <w:rFonts w:cs="Times New Roman"/>
          <w:szCs w:val="24"/>
        </w:rPr>
        <w:t>Name hormone K.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 xml:space="preserve">  (1mark)</w:t>
      </w:r>
    </w:p>
    <w:p w14:paraId="4B031C98">
      <w:pPr>
        <w:pStyle w:val="style0"/>
        <w:spacing w:after="50"/>
        <w:rPr>
          <w:rFonts w:cs="Times New Roman"/>
          <w:color w:val="ff0000"/>
          <w:szCs w:val="24"/>
        </w:rPr>
      </w:pPr>
      <w:r>
        <w:rPr>
          <w:rFonts w:cs="Times New Roman"/>
          <w:color w:val="ff0000"/>
          <w:szCs w:val="24"/>
        </w:rPr>
        <w:t xml:space="preserve">               </w:t>
      </w:r>
      <w:r>
        <w:rPr>
          <w:rFonts w:cs="Times New Roman"/>
          <w:color w:val="ff0000"/>
          <w:szCs w:val="24"/>
        </w:rPr>
        <w:tab/>
      </w:r>
      <w:r>
        <w:rPr>
          <w:rFonts w:cs="Times New Roman"/>
          <w:color w:val="ff0000"/>
          <w:szCs w:val="24"/>
        </w:rPr>
        <w:tab/>
      </w:r>
      <w:r>
        <w:rPr>
          <w:rFonts w:cs="Times New Roman"/>
          <w:color w:val="ff0000"/>
          <w:szCs w:val="24"/>
        </w:rPr>
        <w:t xml:space="preserve"> </w:t>
      </w:r>
    </w:p>
    <w:p w14:paraId="62985B8A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09FC9D1F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58E36903">
      <w:pPr>
        <w:pStyle w:val="style179"/>
        <w:numPr>
          <w:ilvl w:val="0"/>
          <w:numId w:val="16"/>
        </w:numPr>
        <w:spacing w:after="5" w:lineRule="auto" w:line="271"/>
        <w:rPr>
          <w:rFonts w:cs="Times New Roman"/>
          <w:szCs w:val="24"/>
        </w:rPr>
      </w:pPr>
      <w:r>
        <w:rPr>
          <w:rFonts w:cs="Times New Roman"/>
          <w:szCs w:val="24"/>
        </w:rPr>
        <w:t>Did pregnancy occur based on the cycle above? Explain your answer.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 xml:space="preserve">(2marks) </w:t>
      </w:r>
    </w:p>
    <w:p w14:paraId="3DBEE90E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5FFF94C7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12E01F69">
      <w:pPr>
        <w:pStyle w:val="style179"/>
        <w:numPr>
          <w:ilvl w:val="0"/>
          <w:numId w:val="16"/>
        </w:numPr>
        <w:spacing w:after="5" w:lineRule="auto" w:line="271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Name the organ that secretes hormone T.                                   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 xml:space="preserve"> (1mark) </w:t>
      </w:r>
    </w:p>
    <w:p w14:paraId="3B21B804">
      <w:pPr>
        <w:pStyle w:val="style0"/>
        <w:ind w:left="1711" w:firstLine="449"/>
        <w:rPr>
          <w:rFonts w:cs="Times New Roman"/>
          <w:color w:val="ff0000"/>
          <w:szCs w:val="24"/>
        </w:rPr>
      </w:pPr>
    </w:p>
    <w:p w14:paraId="6BDF3C8E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6E23173C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0797F6D8">
      <w:pPr>
        <w:pStyle w:val="style179"/>
        <w:numPr>
          <w:ilvl w:val="0"/>
          <w:numId w:val="16"/>
        </w:numPr>
        <w:spacing w:after="48" w:lineRule="auto" w:line="271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Identify the process that occurs during the time labelled L. 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 xml:space="preserve">(1mark) </w:t>
      </w:r>
    </w:p>
    <w:bookmarkEnd w:id="1"/>
    <w:p w14:paraId="6BE57F4D">
      <w:pPr>
        <w:pStyle w:val="style0"/>
        <w:spacing w:after="48"/>
        <w:ind w:left="1711" w:firstLine="449"/>
        <w:rPr>
          <w:rFonts w:cs="Times New Roman"/>
          <w:color w:val="ff0000"/>
          <w:szCs w:val="24"/>
        </w:rPr>
      </w:pPr>
    </w:p>
    <w:p w14:paraId="18A729AF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5FF6CC47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48DC5E3E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</w:p>
    <w:p w14:paraId="4231D73E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</w:p>
    <w:p w14:paraId="1FDBFCA4">
      <w:pPr>
        <w:pStyle w:val="style0"/>
        <w:spacing w:lineRule="auto" w:line="480"/>
        <w:ind w:left="1080"/>
        <w:rPr>
          <w:rFonts w:cs="Times New Roman"/>
          <w:color w:val="0d0d0d"/>
          <w:szCs w:val="24"/>
        </w:rPr>
      </w:pPr>
      <w:r>
        <w:rPr>
          <w:rFonts w:cs="Times New Roman"/>
          <w:color w:val="0d0d0d"/>
          <w:szCs w:val="24"/>
        </w:rPr>
        <w:t xml:space="preserve">27. </w:t>
      </w:r>
      <w:r>
        <w:rPr>
          <w:rFonts w:cs="Times New Roman"/>
          <w:color w:val="0d0d0d"/>
          <w:szCs w:val="24"/>
        </w:rPr>
        <w:t>Name the chemical substances in plants that.</w:t>
      </w:r>
      <w:r>
        <w:rPr>
          <w:rFonts w:cs="Times New Roman"/>
          <w:color w:val="0d0d0d"/>
          <w:szCs w:val="24"/>
        </w:rPr>
        <w:tab/>
      </w:r>
      <w:r>
        <w:rPr>
          <w:rFonts w:cs="Times New Roman"/>
          <w:color w:val="0d0d0d"/>
          <w:szCs w:val="24"/>
        </w:rPr>
        <w:tab/>
      </w:r>
      <w:r>
        <w:rPr>
          <w:rFonts w:cs="Times New Roman"/>
          <w:color w:val="0d0d0d"/>
          <w:szCs w:val="24"/>
        </w:rPr>
        <w:tab/>
      </w:r>
      <w:r>
        <w:rPr>
          <w:rFonts w:cs="Times New Roman"/>
          <w:color w:val="0d0d0d"/>
          <w:szCs w:val="24"/>
        </w:rPr>
        <w:tab/>
      </w:r>
      <w:r>
        <w:rPr>
          <w:rFonts w:cs="Times New Roman"/>
          <w:color w:val="0d0d0d"/>
          <w:szCs w:val="24"/>
        </w:rPr>
        <w:tab/>
      </w:r>
      <w:r>
        <w:rPr>
          <w:rFonts w:cs="Times New Roman"/>
          <w:color w:val="0d0d0d"/>
          <w:szCs w:val="24"/>
        </w:rPr>
        <w:tab/>
      </w:r>
      <w:r>
        <w:rPr>
          <w:rFonts w:cs="Times New Roman"/>
          <w:color w:val="0d0d0d"/>
          <w:szCs w:val="24"/>
        </w:rPr>
        <w:t xml:space="preserve"> (2marks)</w:t>
      </w:r>
    </w:p>
    <w:p w14:paraId="5577DD65">
      <w:pPr>
        <w:pStyle w:val="style179"/>
        <w:numPr>
          <w:ilvl w:val="0"/>
          <w:numId w:val="18"/>
        </w:numPr>
        <w:spacing w:lineRule="auto" w:line="480"/>
        <w:rPr>
          <w:rFonts w:cs="Times New Roman"/>
          <w:color w:val="0d0d0d"/>
          <w:szCs w:val="24"/>
        </w:rPr>
      </w:pPr>
      <w:r>
        <w:rPr>
          <w:rFonts w:cs="Times New Roman"/>
          <w:color w:val="0d0d0d"/>
          <w:szCs w:val="24"/>
        </w:rPr>
        <w:t>Promote ripening of fruits.</w:t>
      </w:r>
    </w:p>
    <w:p w14:paraId="6A6411EB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color w:val="ff0000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</w:p>
    <w:p w14:paraId="1C104BC6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7C7D2451">
      <w:pPr>
        <w:pStyle w:val="style179"/>
        <w:numPr>
          <w:ilvl w:val="0"/>
          <w:numId w:val="18"/>
        </w:numPr>
        <w:spacing w:lineRule="auto" w:line="480"/>
        <w:rPr>
          <w:rFonts w:cs="Times New Roman"/>
          <w:color w:val="ff0000"/>
          <w:szCs w:val="24"/>
        </w:rPr>
      </w:pPr>
      <w:r>
        <w:rPr>
          <w:rFonts w:cs="Times New Roman"/>
          <w:color w:val="0d0d0d"/>
          <w:szCs w:val="24"/>
        </w:rPr>
        <w:t>Flowering in plants</w:t>
      </w:r>
      <w:r>
        <w:rPr>
          <w:rFonts w:cs="Times New Roman"/>
          <w:color w:val="ff0000"/>
          <w:szCs w:val="24"/>
        </w:rPr>
        <w:t xml:space="preserve">. </w:t>
      </w:r>
    </w:p>
    <w:p w14:paraId="31CE355A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4EE185C7">
      <w:pPr>
        <w:pStyle w:val="style157"/>
        <w:tabs>
          <w:tab w:val="left" w:leader="dot" w:pos="10368"/>
        </w:tabs>
        <w:spacing w:lineRule="auto" w:line="36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12EE8EE0">
      <w:pPr>
        <w:pStyle w:val="style179"/>
        <w:spacing w:lineRule="auto" w:line="480"/>
        <w:ind w:left="1800"/>
        <w:rPr>
          <w:rFonts w:cs="Times New Roman"/>
          <w:color w:val="ff0000"/>
          <w:szCs w:val="24"/>
        </w:rPr>
      </w:pPr>
      <w:r>
        <w:rPr>
          <w:rFonts w:cs="Times New Roman"/>
          <w:color w:val="ff0000"/>
          <w:szCs w:val="24"/>
        </w:rPr>
        <w:tab/>
      </w:r>
      <w:r>
        <w:rPr>
          <w:rFonts w:cs="Times New Roman"/>
          <w:color w:val="ff0000"/>
          <w:szCs w:val="24"/>
        </w:rPr>
        <w:t xml:space="preserve"> </w:t>
      </w:r>
    </w:p>
    <w:sectPr>
      <w:footerReference w:type="default" r:id="rId9"/>
      <w:footerReference w:type="first" r:id="rId10"/>
      <w:pgSz w:w="12240" w:h="15840" w:orient="portrait"/>
      <w:pgMar w:top="1440" w:right="900" w:bottom="1440" w:left="810" w:header="720" w:footer="720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002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4CC2B18F">
    <w:pPr>
      <w:pStyle w:val="style32"/>
      <w:jc w:val="center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noProof/>
      </w:rPr>
      <w:t>9</w:t>
    </w:r>
    <w:r>
      <w:rPr>
        <w:noProof/>
      </w:rPr>
      <w:fldChar w:fldCharType="end"/>
    </w:r>
  </w:p>
  <w:p w14:paraId="64229E9A">
    <w:pPr>
      <w:pStyle w:val="style32"/>
      <w:rPr/>
    </w:pPr>
  </w:p>
</w:ftr>
</file>

<file path=word/footer2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5F92B127">
    <w:pPr>
      <w:pStyle w:val="style32"/>
      <w:jc w:val="center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A05A1EFC"/>
    <w:lvl w:ilvl="0" w:tplc="6978A08C">
      <w:start w:val="2"/>
      <w:numFmt w:val="lowerLetter"/>
      <w:lvlText w:val="%1)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1">
    <w:nsid w:val="00000001"/>
    <w:multiLevelType w:val="hybridMultilevel"/>
    <w:tmpl w:val="10E8E5A0"/>
    <w:lvl w:ilvl="0" w:tplc="BB124E3E">
      <w:start w:val="1"/>
      <w:numFmt w:val="lowerLetter"/>
      <w:lvlText w:val="%1)"/>
      <w:lvlJc w:val="left"/>
      <w:pPr>
        <w:ind w:left="1800" w:hanging="360"/>
      </w:pPr>
      <w:rPr>
        <w:rFonts w:hint="default"/>
        <w:color w:val="0d0d0d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0000002"/>
    <w:multiLevelType w:val="hybridMultilevel"/>
    <w:tmpl w:val="2856CB2C"/>
    <w:lvl w:ilvl="0" w:tplc="8FB4734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0000003"/>
    <w:multiLevelType w:val="hybridMultilevel"/>
    <w:tmpl w:val="44B2AE40"/>
    <w:lvl w:ilvl="0" w:tplc="04090017">
      <w:start w:val="1"/>
      <w:numFmt w:val="lowerLetter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00000004"/>
    <w:multiLevelType w:val="hybridMultilevel"/>
    <w:tmpl w:val="26E2165C"/>
    <w:lvl w:ilvl="0" w:tplc="ECEEEF5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00000005"/>
    <w:multiLevelType w:val="hybridMultilevel"/>
    <w:tmpl w:val="EE1AE0EC"/>
    <w:lvl w:ilvl="0" w:tplc="AB846E88">
      <w:start w:val="1"/>
      <w:numFmt w:val="lowerRoman"/>
      <w:lvlText w:val="%1)"/>
      <w:lvlJc w:val="left"/>
      <w:pPr>
        <w:ind w:left="25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00000006"/>
    <w:multiLevelType w:val="hybridMultilevel"/>
    <w:tmpl w:val="8AE2A63E"/>
    <w:lvl w:ilvl="0" w:tplc="5E9A9AF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00000007"/>
    <w:multiLevelType w:val="hybridMultilevel"/>
    <w:tmpl w:val="75C80C2E"/>
    <w:lvl w:ilvl="0" w:tplc="D8FCEC08">
      <w:start w:val="1"/>
      <w:numFmt w:val="lowerLetter"/>
      <w:lvlText w:val="%1)"/>
      <w:lvlJc w:val="left"/>
      <w:pPr>
        <w:ind w:left="81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>
    <w:nsid w:val="00000008"/>
    <w:multiLevelType w:val="hybridMultilevel"/>
    <w:tmpl w:val="916A250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0000009"/>
    <w:multiLevelType w:val="hybridMultilevel"/>
    <w:tmpl w:val="B2AE4C82"/>
    <w:lvl w:ilvl="0" w:tplc="04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0000000A"/>
    <w:multiLevelType w:val="hybridMultilevel"/>
    <w:tmpl w:val="042EB43E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0000000B"/>
    <w:multiLevelType w:val="hybridMultilevel"/>
    <w:tmpl w:val="DADA5B0A"/>
    <w:lvl w:ilvl="0" w:tplc="7188E72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0000000C"/>
    <w:multiLevelType w:val="hybridMultilevel"/>
    <w:tmpl w:val="832CA954"/>
    <w:lvl w:ilvl="0" w:tplc="86224AD4">
      <w:start w:val="1"/>
      <w:numFmt w:val="lowerRoman"/>
      <w:lvlText w:val="%1)"/>
      <w:lvlJc w:val="left"/>
      <w:pPr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3">
    <w:nsid w:val="0000000D"/>
    <w:multiLevelType w:val="hybridMultilevel"/>
    <w:tmpl w:val="9220460A"/>
    <w:lvl w:ilvl="0" w:tplc="7F30CBDC">
      <w:start w:val="1"/>
      <w:numFmt w:val="lowerRoman"/>
      <w:lvlText w:val="%1)"/>
      <w:lvlJc w:val="left"/>
      <w:pPr>
        <w:ind w:left="1350" w:hanging="72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4">
    <w:nsid w:val="0000000E"/>
    <w:multiLevelType w:val="hybridMultilevel"/>
    <w:tmpl w:val="FF96BA94"/>
    <w:lvl w:ilvl="0" w:tplc="D71E455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0000000F"/>
    <w:multiLevelType w:val="hybridMultilevel"/>
    <w:tmpl w:val="9BE65886"/>
    <w:lvl w:ilvl="0" w:tplc="F9388F64">
      <w:start w:val="1"/>
      <w:numFmt w:val="lowerRoman"/>
      <w:lvlText w:val="(%1)"/>
      <w:lvlJc w:val="left"/>
      <w:pPr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00000010"/>
    <w:multiLevelType w:val="hybridMultilevel"/>
    <w:tmpl w:val="53B85178"/>
    <w:lvl w:ilvl="0" w:tplc="FFD8B09C">
      <w:start w:val="1"/>
      <w:numFmt w:val="upperLetter"/>
      <w:lvlText w:val="%1-"/>
      <w:lvlJc w:val="left"/>
      <w:pPr>
        <w:ind w:left="216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>
    <w:nsid w:val="00000011"/>
    <w:multiLevelType w:val="hybridMultilevel"/>
    <w:tmpl w:val="9722A33E"/>
    <w:lvl w:ilvl="0" w:tplc="46D6D52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2"/>
    <w:multiLevelType w:val="hybridMultilevel"/>
    <w:tmpl w:val="553E7E70"/>
    <w:lvl w:ilvl="0" w:tplc="1A30FE66">
      <w:start w:val="1"/>
      <w:numFmt w:val="lowerLetter"/>
      <w:lvlText w:val="%1)"/>
      <w:lvlJc w:val="left"/>
      <w:pPr>
        <w:ind w:left="11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0"/>
  </w:num>
  <w:num w:numId="4">
    <w:abstractNumId w:val="7"/>
  </w:num>
  <w:num w:numId="5">
    <w:abstractNumId w:val="4"/>
  </w:num>
  <w:num w:numId="6">
    <w:abstractNumId w:val="6"/>
  </w:num>
  <w:num w:numId="7">
    <w:abstractNumId w:val="10"/>
  </w:num>
  <w:num w:numId="8">
    <w:abstractNumId w:val="18"/>
  </w:num>
  <w:num w:numId="9">
    <w:abstractNumId w:val="12"/>
  </w:num>
  <w:num w:numId="10">
    <w:abstractNumId w:val="5"/>
  </w:num>
  <w:num w:numId="11">
    <w:abstractNumId w:val="2"/>
  </w:num>
  <w:num w:numId="12">
    <w:abstractNumId w:val="9"/>
  </w:num>
  <w:num w:numId="13">
    <w:abstractNumId w:val="15"/>
  </w:num>
  <w:num w:numId="14">
    <w:abstractNumId w:val="3"/>
  </w:num>
  <w:num w:numId="15">
    <w:abstractNumId w:val="13"/>
  </w:num>
  <w:num w:numId="16">
    <w:abstractNumId w:val="14"/>
  </w:num>
  <w:num w:numId="17">
    <w:abstractNumId w:val="11"/>
  </w:num>
  <w:num w:numId="18">
    <w:abstractNumId w:val="1"/>
  </w:num>
  <w:num w:numId="19">
    <w:abstractNumId w:val="16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24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kern w:val="2"/>
        <w:sz w:val="22"/>
        <w:szCs w:val="22"/>
        <w:lang w:val="en-US" w:bidi="ar-SA" w:eastAsia="en-US"/>
        <w14:ligatures xmlns:w14="http://schemas.microsoft.com/office/word/2010/wordml" w14:val="standardContextual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  <w:rPr>
      <w:rFonts w:ascii="Times New Roman" w:hAnsi="Times New Roman"/>
      <w:kern w:val="0"/>
      <w:sz w:val="24"/>
      <w14:ligatures xmlns:w14="http://schemas.microsoft.com/office/word/2010/wordml" w14:val="none"/>
    </w:rPr>
  </w:style>
  <w:style w:type="paragraph" w:styleId="style1">
    <w:name w:val="heading 1"/>
    <w:basedOn w:val="style0"/>
    <w:next w:val="style0"/>
    <w:link w:val="style4097"/>
    <w:qFormat/>
    <w:uiPriority w:val="9"/>
    <w:pPr>
      <w:keepNext/>
      <w:keepLines/>
      <w:spacing w:before="360" w:after="80"/>
      <w:outlineLvl w:val="0"/>
    </w:pPr>
    <w:rPr>
      <w:rFonts w:ascii="Calibri Light" w:cs="宋体" w:eastAsia="宋体" w:hAnsi="Calibri Light"/>
      <w:color w:val="2f5496"/>
      <w:sz w:val="40"/>
      <w:szCs w:val="40"/>
    </w:rPr>
  </w:style>
  <w:style w:type="paragraph" w:styleId="style2">
    <w:name w:val="heading 2"/>
    <w:basedOn w:val="style0"/>
    <w:next w:val="style0"/>
    <w:link w:val="style4098"/>
    <w:qFormat/>
    <w:uiPriority w:val="9"/>
    <w:pPr>
      <w:keepNext/>
      <w:keepLines/>
      <w:spacing w:before="160" w:after="80"/>
      <w:outlineLvl w:val="1"/>
    </w:pPr>
    <w:rPr>
      <w:rFonts w:ascii="Calibri Light" w:cs="宋体" w:eastAsia="宋体" w:hAnsi="Calibri Light"/>
      <w:color w:val="2f5496"/>
      <w:sz w:val="32"/>
      <w:szCs w:val="32"/>
    </w:rPr>
  </w:style>
  <w:style w:type="paragraph" w:styleId="style3">
    <w:name w:val="heading 3"/>
    <w:basedOn w:val="style0"/>
    <w:next w:val="style0"/>
    <w:link w:val="style4099"/>
    <w:qFormat/>
    <w:uiPriority w:val="9"/>
    <w:pPr>
      <w:keepNext/>
      <w:keepLines/>
      <w:spacing w:before="160" w:after="80"/>
      <w:outlineLvl w:val="2"/>
    </w:pPr>
    <w:rPr>
      <w:rFonts w:cs="宋体" w:eastAsia="宋体"/>
      <w:color w:val="2f5496"/>
      <w:sz w:val="28"/>
      <w:szCs w:val="28"/>
    </w:rPr>
  </w:style>
  <w:style w:type="paragraph" w:styleId="style4">
    <w:name w:val="heading 4"/>
    <w:basedOn w:val="style0"/>
    <w:next w:val="style0"/>
    <w:link w:val="style4100"/>
    <w:qFormat/>
    <w:uiPriority w:val="9"/>
    <w:pPr>
      <w:keepNext/>
      <w:keepLines/>
      <w:spacing w:before="80" w:after="40"/>
      <w:outlineLvl w:val="3"/>
    </w:pPr>
    <w:rPr>
      <w:rFonts w:cs="宋体" w:eastAsia="宋体"/>
      <w:i/>
      <w:iCs/>
      <w:color w:val="2f5496"/>
    </w:rPr>
  </w:style>
  <w:style w:type="paragraph" w:styleId="style5">
    <w:name w:val="heading 5"/>
    <w:basedOn w:val="style0"/>
    <w:next w:val="style0"/>
    <w:link w:val="style4101"/>
    <w:qFormat/>
    <w:uiPriority w:val="9"/>
    <w:pPr>
      <w:keepNext/>
      <w:keepLines/>
      <w:spacing w:before="80" w:after="40"/>
      <w:outlineLvl w:val="4"/>
    </w:pPr>
    <w:rPr>
      <w:rFonts w:cs="宋体" w:eastAsia="宋体"/>
      <w:color w:val="2f5496"/>
    </w:rPr>
  </w:style>
  <w:style w:type="paragraph" w:styleId="style6">
    <w:name w:val="heading 6"/>
    <w:basedOn w:val="style0"/>
    <w:next w:val="style0"/>
    <w:link w:val="style4102"/>
    <w:qFormat/>
    <w:uiPriority w:val="9"/>
    <w:pPr>
      <w:keepNext/>
      <w:keepLines/>
      <w:spacing w:before="40" w:after="0"/>
      <w:outlineLvl w:val="5"/>
    </w:pPr>
    <w:rPr>
      <w:rFonts w:cs="宋体" w:eastAsia="宋体"/>
      <w:i/>
      <w:iCs/>
      <w:color w:val="595959"/>
    </w:rPr>
  </w:style>
  <w:style w:type="paragraph" w:styleId="style7">
    <w:name w:val="heading 7"/>
    <w:basedOn w:val="style0"/>
    <w:next w:val="style0"/>
    <w:link w:val="style4103"/>
    <w:qFormat/>
    <w:uiPriority w:val="9"/>
    <w:pPr>
      <w:keepNext/>
      <w:keepLines/>
      <w:spacing w:before="40" w:after="0"/>
      <w:outlineLvl w:val="6"/>
    </w:pPr>
    <w:rPr>
      <w:rFonts w:cs="宋体" w:eastAsia="宋体"/>
      <w:color w:val="595959"/>
    </w:rPr>
  </w:style>
  <w:style w:type="paragraph" w:styleId="style8">
    <w:name w:val="heading 8"/>
    <w:basedOn w:val="style0"/>
    <w:next w:val="style0"/>
    <w:link w:val="style4104"/>
    <w:qFormat/>
    <w:uiPriority w:val="9"/>
    <w:pPr>
      <w:keepNext/>
      <w:keepLines/>
      <w:spacing w:after="0"/>
      <w:outlineLvl w:val="7"/>
    </w:pPr>
    <w:rPr>
      <w:rFonts w:cs="宋体" w:eastAsia="宋体"/>
      <w:i/>
      <w:iCs/>
      <w:color w:val="272727"/>
    </w:rPr>
  </w:style>
  <w:style w:type="paragraph" w:styleId="style9">
    <w:name w:val="heading 9"/>
    <w:basedOn w:val="style0"/>
    <w:next w:val="style0"/>
    <w:link w:val="style4105"/>
    <w:qFormat/>
    <w:uiPriority w:val="9"/>
    <w:pPr>
      <w:keepNext/>
      <w:keepLines/>
      <w:spacing w:after="0"/>
      <w:outlineLvl w:val="8"/>
    </w:pPr>
    <w:rPr>
      <w:rFonts w:cs="宋体" w:eastAsia="宋体"/>
      <w:color w:val="272727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Heading 1 Char_e9bc045d-85a4-4c92-8a6f-7d488c3536c4"/>
    <w:basedOn w:val="style65"/>
    <w:next w:val="style4097"/>
    <w:link w:val="style1"/>
    <w:uiPriority w:val="9"/>
    <w:rPr>
      <w:rFonts w:ascii="Calibri Light" w:cs="宋体" w:eastAsia="宋体" w:hAnsi="Calibri Light"/>
      <w:color w:val="2f5496"/>
      <w:sz w:val="40"/>
      <w:szCs w:val="40"/>
    </w:rPr>
  </w:style>
  <w:style w:type="character" w:customStyle="1" w:styleId="style4098">
    <w:name w:val="Heading 2 Char_7baaf9cf-d441-4291-800d-f0fd5ddd449e"/>
    <w:basedOn w:val="style65"/>
    <w:next w:val="style4098"/>
    <w:link w:val="style2"/>
    <w:uiPriority w:val="9"/>
    <w:rPr>
      <w:rFonts w:ascii="Calibri Light" w:cs="宋体" w:eastAsia="宋体" w:hAnsi="Calibri Light"/>
      <w:color w:val="2f5496"/>
      <w:sz w:val="32"/>
      <w:szCs w:val="32"/>
    </w:rPr>
  </w:style>
  <w:style w:type="character" w:customStyle="1" w:styleId="style4099">
    <w:name w:val="Heading 3 Char_16242dd5-1224-4770-ad0f-6785705e4b8e"/>
    <w:basedOn w:val="style65"/>
    <w:next w:val="style4099"/>
    <w:link w:val="style3"/>
    <w:uiPriority w:val="9"/>
    <w:rPr>
      <w:rFonts w:cs="宋体" w:eastAsia="宋体"/>
      <w:color w:val="2f5496"/>
      <w:sz w:val="28"/>
      <w:szCs w:val="28"/>
    </w:rPr>
  </w:style>
  <w:style w:type="character" w:customStyle="1" w:styleId="style4100">
    <w:name w:val="Heading 4 Char_f11c24a1-4538-4f35-9fb1-7a9b695b3989"/>
    <w:basedOn w:val="style65"/>
    <w:next w:val="style4100"/>
    <w:link w:val="style4"/>
    <w:uiPriority w:val="9"/>
    <w:rPr>
      <w:rFonts w:cs="宋体" w:eastAsia="宋体"/>
      <w:i/>
      <w:iCs/>
      <w:color w:val="2f5496"/>
    </w:rPr>
  </w:style>
  <w:style w:type="character" w:customStyle="1" w:styleId="style4101">
    <w:name w:val="Heading 5 Char_ed8d6595-8cc6-4bec-acb3-a092c0f146a5"/>
    <w:basedOn w:val="style65"/>
    <w:next w:val="style4101"/>
    <w:link w:val="style5"/>
    <w:uiPriority w:val="9"/>
    <w:rPr>
      <w:rFonts w:cs="宋体" w:eastAsia="宋体"/>
      <w:color w:val="2f5496"/>
    </w:rPr>
  </w:style>
  <w:style w:type="character" w:customStyle="1" w:styleId="style4102">
    <w:name w:val="Heading 6 Char_70df365e-d550-49e8-bcec-aa8fb13b4dda"/>
    <w:basedOn w:val="style65"/>
    <w:next w:val="style4102"/>
    <w:link w:val="style6"/>
    <w:uiPriority w:val="9"/>
    <w:rPr>
      <w:rFonts w:cs="宋体" w:eastAsia="宋体"/>
      <w:i/>
      <w:iCs/>
      <w:color w:val="595959"/>
    </w:rPr>
  </w:style>
  <w:style w:type="character" w:customStyle="1" w:styleId="style4103">
    <w:name w:val="Heading 7 Char_5e51850e-55c2-40cc-a2f6-2d3b7ac8fc41"/>
    <w:basedOn w:val="style65"/>
    <w:next w:val="style4103"/>
    <w:link w:val="style7"/>
    <w:uiPriority w:val="9"/>
    <w:rPr>
      <w:rFonts w:cs="宋体" w:eastAsia="宋体"/>
      <w:color w:val="595959"/>
    </w:rPr>
  </w:style>
  <w:style w:type="character" w:customStyle="1" w:styleId="style4104">
    <w:name w:val="Heading 8 Char_6c2321ea-a089-41c8-99bf-181030a0477d"/>
    <w:basedOn w:val="style65"/>
    <w:next w:val="style4104"/>
    <w:link w:val="style8"/>
    <w:uiPriority w:val="9"/>
    <w:rPr>
      <w:rFonts w:cs="宋体" w:eastAsia="宋体"/>
      <w:i/>
      <w:iCs/>
      <w:color w:val="272727"/>
    </w:rPr>
  </w:style>
  <w:style w:type="character" w:customStyle="1" w:styleId="style4105">
    <w:name w:val="Heading 9 Char_530c56ed-137f-4985-97e0-cecbda77a026"/>
    <w:basedOn w:val="style65"/>
    <w:next w:val="style4105"/>
    <w:link w:val="style9"/>
    <w:uiPriority w:val="9"/>
    <w:rPr>
      <w:rFonts w:cs="宋体" w:eastAsia="宋体"/>
      <w:color w:val="272727"/>
    </w:rPr>
  </w:style>
  <w:style w:type="paragraph" w:styleId="style62">
    <w:name w:val="Title"/>
    <w:basedOn w:val="style0"/>
    <w:next w:val="style0"/>
    <w:link w:val="style4106"/>
    <w:qFormat/>
    <w:uiPriority w:val="10"/>
    <w:pPr>
      <w:spacing w:after="80" w:lineRule="auto" w:line="240"/>
      <w:contextualSpacing/>
    </w:pPr>
    <w:rPr>
      <w:rFonts w:ascii="Calibri Light" w:cs="宋体" w:eastAsia="宋体" w:hAnsi="Calibri Light"/>
      <w:spacing w:val="-10"/>
      <w:kern w:val="28"/>
      <w:sz w:val="56"/>
      <w:szCs w:val="56"/>
    </w:rPr>
  </w:style>
  <w:style w:type="character" w:customStyle="1" w:styleId="style4106">
    <w:name w:val="Title Char_b9bb9055-0234-4c0e-904a-b3f36444c3ee"/>
    <w:basedOn w:val="style65"/>
    <w:next w:val="style4106"/>
    <w:link w:val="style62"/>
    <w:uiPriority w:val="10"/>
    <w:rPr>
      <w:rFonts w:ascii="Calibri Light" w:cs="宋体" w:eastAsia="宋体" w:hAnsi="Calibri Light"/>
      <w:spacing w:val="-10"/>
      <w:kern w:val="28"/>
      <w:sz w:val="56"/>
      <w:szCs w:val="56"/>
    </w:rPr>
  </w:style>
  <w:style w:type="paragraph" w:styleId="style74">
    <w:name w:val="Subtitle"/>
    <w:basedOn w:val="style0"/>
    <w:next w:val="style0"/>
    <w:link w:val="style4107"/>
    <w:qFormat/>
    <w:uiPriority w:val="11"/>
    <w:pPr>
      <w:numPr>
        <w:ilvl w:val="1"/>
        <w:numId w:val="0"/>
      </w:numPr>
    </w:pPr>
    <w:rPr>
      <w:rFonts w:cs="宋体" w:eastAsia="宋体"/>
      <w:color w:val="595959"/>
      <w:spacing w:val="15"/>
      <w:sz w:val="28"/>
      <w:szCs w:val="28"/>
    </w:rPr>
  </w:style>
  <w:style w:type="character" w:customStyle="1" w:styleId="style4107">
    <w:name w:val="Subtitle Char"/>
    <w:basedOn w:val="style65"/>
    <w:next w:val="style4107"/>
    <w:link w:val="style74"/>
    <w:uiPriority w:val="11"/>
    <w:rPr>
      <w:rFonts w:cs="宋体" w:eastAsia="宋体"/>
      <w:color w:val="595959"/>
      <w:spacing w:val="15"/>
      <w:sz w:val="28"/>
      <w:szCs w:val="28"/>
    </w:rPr>
  </w:style>
  <w:style w:type="paragraph" w:styleId="style180">
    <w:name w:val="Quote"/>
    <w:basedOn w:val="style0"/>
    <w:next w:val="style0"/>
    <w:link w:val="style4108"/>
    <w:qFormat/>
    <w:uiPriority w:val="29"/>
    <w:pPr>
      <w:spacing w:before="160"/>
      <w:jc w:val="center"/>
    </w:pPr>
    <w:rPr>
      <w:i/>
      <w:iCs/>
      <w:color w:val="404040"/>
    </w:rPr>
  </w:style>
  <w:style w:type="character" w:customStyle="1" w:styleId="style4108">
    <w:name w:val="Quote Char_d1ced6cd-0a92-4265-8ada-12da9115b57d"/>
    <w:basedOn w:val="style65"/>
    <w:next w:val="style4108"/>
    <w:link w:val="style180"/>
    <w:uiPriority w:val="29"/>
    <w:rPr>
      <w:i/>
      <w:iCs/>
      <w:color w:val="404040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261">
    <w:name w:val="Intense Emphasis"/>
    <w:basedOn w:val="style65"/>
    <w:next w:val="style261"/>
    <w:qFormat/>
    <w:uiPriority w:val="21"/>
    <w:rPr>
      <w:i/>
      <w:iCs/>
      <w:color w:val="2f5496"/>
    </w:rPr>
  </w:style>
  <w:style w:type="paragraph" w:styleId="style181">
    <w:name w:val="Intense Quote"/>
    <w:basedOn w:val="style0"/>
    <w:next w:val="style0"/>
    <w:link w:val="style4109"/>
    <w:qFormat/>
    <w:uiPriority w:val="30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style4109">
    <w:name w:val="Intense Quote Char_946c48df-6f5a-4158-8691-b0c169ad34ec"/>
    <w:basedOn w:val="style65"/>
    <w:next w:val="style4109"/>
    <w:link w:val="style181"/>
    <w:uiPriority w:val="30"/>
    <w:rPr>
      <w:i/>
      <w:iCs/>
      <w:color w:val="2f5496"/>
    </w:rPr>
  </w:style>
  <w:style w:type="character" w:styleId="style263">
    <w:name w:val="Intense Reference"/>
    <w:basedOn w:val="style65"/>
    <w:next w:val="style263"/>
    <w:qFormat/>
    <w:uiPriority w:val="32"/>
    <w:rPr>
      <w:b/>
      <w:bCs/>
      <w:smallCaps/>
      <w:color w:val="2f5496"/>
      <w:spacing w:val="5"/>
    </w:rPr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>
      <w:kern w:val="0"/>
      <w14:ligatures xmlns:w14="http://schemas.microsoft.com/office/word/2010/wordml"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32">
    <w:name w:val="footer"/>
    <w:basedOn w:val="style0"/>
    <w:next w:val="style32"/>
    <w:link w:val="style4110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110">
    <w:name w:val="Footer Char_5c5ea308-32a7-48e1-867f-4c76e1ea344c"/>
    <w:basedOn w:val="style65"/>
    <w:next w:val="style4110"/>
    <w:link w:val="style32"/>
    <w:uiPriority w:val="99"/>
    <w:rPr>
      <w:rFonts w:ascii="Times New Roman" w:hAnsi="Times New Roman"/>
      <w:kern w:val="0"/>
      <w:sz w:val="24"/>
      <w14:ligatures xmlns:w14="http://schemas.microsoft.com/office/word/2010/wordml" w14:val="none"/>
    </w:rPr>
  </w:style>
  <w:style w:type="paragraph" w:styleId="style157">
    <w:name w:val="No Spacing"/>
    <w:next w:val="style157"/>
    <w:link w:val="style4111"/>
    <w:qFormat/>
    <w:uiPriority w:val="1"/>
    <w:pPr>
      <w:spacing w:after="0" w:lineRule="auto" w:line="240"/>
    </w:pPr>
    <w:rPr>
      <w:rFonts w:ascii="Calibri" w:cs="Times New Roman" w:eastAsia="Calibri" w:hAnsi="Calibri"/>
      <w:kern w:val="0"/>
      <w14:ligatures xmlns:w14="http://schemas.microsoft.com/office/word/2010/wordml" w14:val="none"/>
    </w:rPr>
  </w:style>
  <w:style w:type="character" w:customStyle="1" w:styleId="style4111">
    <w:name w:val="No Spacing Char"/>
    <w:next w:val="style4111"/>
    <w:link w:val="style157"/>
    <w:uiPriority w:val="1"/>
    <w:rPr>
      <w:rFonts w:ascii="Calibri" w:cs="Times New Roman" w:eastAsia="Calibri" w:hAnsi="Calibri"/>
      <w:kern w:val="0"/>
      <w14:ligatures xmlns:w14="http://schemas.microsoft.com/office/word/2010/wordml" w14:val="none"/>
    </w:rPr>
  </w:style>
  <w:style w:type="paragraph" w:styleId="style66">
    <w:name w:val="Body Text"/>
    <w:basedOn w:val="style0"/>
    <w:next w:val="style66"/>
    <w:link w:val="style4112"/>
    <w:uiPriority w:val="99"/>
    <w:pPr>
      <w:spacing w:before="100" w:beforeAutospacing="true" w:after="120" w:lineRule="auto" w:line="256"/>
    </w:pPr>
    <w:rPr>
      <w:rFonts w:ascii="Calibri" w:cs="Times New Roman" w:eastAsia="Times New Roman" w:hAnsi="Calibri"/>
      <w:sz w:val="22"/>
    </w:rPr>
  </w:style>
  <w:style w:type="character" w:customStyle="1" w:styleId="style4112">
    <w:name w:val="Body Text Char"/>
    <w:basedOn w:val="style65"/>
    <w:next w:val="style4112"/>
    <w:link w:val="style66"/>
    <w:uiPriority w:val="99"/>
    <w:rPr>
      <w:rFonts w:ascii="Calibri" w:cs="Times New Roman" w:eastAsia="Times New Roman" w:hAnsi="Calibri"/>
      <w:kern w:val="0"/>
      <w14:ligatures xmlns:w14="http://schemas.microsoft.com/office/word/2010/wordml" w14:val="none"/>
    </w:rPr>
  </w:style>
  <w:style w:type="paragraph" w:styleId="style31">
    <w:name w:val="header"/>
    <w:basedOn w:val="style0"/>
    <w:next w:val="style31"/>
    <w:link w:val="style4113"/>
    <w:uiPriority w:val="99"/>
    <w:pPr>
      <w:tabs>
        <w:tab w:val="center" w:leader="none" w:pos="4513"/>
        <w:tab w:val="right" w:leader="none" w:pos="9026"/>
      </w:tabs>
      <w:spacing w:after="0" w:lineRule="auto" w:line="240"/>
    </w:pPr>
    <w:rPr/>
  </w:style>
  <w:style w:type="character" w:customStyle="1" w:styleId="style4113">
    <w:name w:val="Header Char_e3b9491b-e4d9-4ffb-80dd-fc083fad52fa"/>
    <w:basedOn w:val="style65"/>
    <w:next w:val="style4113"/>
    <w:link w:val="style31"/>
    <w:uiPriority w:val="99"/>
    <w:rPr>
      <w:rFonts w:ascii="Times New Roman" w:hAnsi="Times New Roman"/>
      <w:kern w:val="0"/>
      <w:sz w:val="24"/>
      <w14:ligatures xmlns:w14="http://schemas.microsoft.com/office/word/2010/wordml" w14:val="none"/>
    </w:rPr>
  </w:style>
  <w:style w:type="paragraph" w:styleId="style153">
    <w:name w:val="Balloon Text"/>
    <w:basedOn w:val="style0"/>
    <w:next w:val="style153"/>
    <w:link w:val="style4114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114">
    <w:name w:val="Balloon Text Char"/>
    <w:basedOn w:val="style65"/>
    <w:next w:val="style4114"/>
    <w:link w:val="style153"/>
    <w:uiPriority w:val="99"/>
    <w:rPr>
      <w:rFonts w:ascii="Segoe UI" w:cs="Segoe UI" w:hAnsi="Segoe UI"/>
      <w:kern w:val="0"/>
      <w:sz w:val="18"/>
      <w:szCs w:val="18"/>
      <w14:ligatures xmlns:w14="http://schemas.microsoft.com/office/word/2010/wordml" w14:val="none"/>
    </w:rPr>
  </w:style>
</w:styles>
</file>

<file path=word/_rels/document.xml.rels><?xml version="1.0" encoding="UTF-8"?>
<Relationships xmlns="http://schemas.openxmlformats.org/package/2006/relationships"><Relationship Id="rId11" Type="http://schemas.openxmlformats.org/officeDocument/2006/relationships/styles" Target="styles.xml"/><Relationship Id="rId10" Type="http://schemas.openxmlformats.org/officeDocument/2006/relationships/footer" Target="footer2.xml"/><Relationship Id="rId13" Type="http://schemas.openxmlformats.org/officeDocument/2006/relationships/settings" Target="settings.xml"/><Relationship Id="rId12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customXml" Target="ink/ink1.xml"/><Relationship Id="rId3" Type="http://schemas.openxmlformats.org/officeDocument/2006/relationships/image" Target="media/image1.png"/><Relationship Id="rId4" Type="http://schemas.openxmlformats.org/officeDocument/2006/relationships/image" Target="media/image2.png"/><Relationship Id="rId9" Type="http://schemas.openxmlformats.org/officeDocument/2006/relationships/footer" Target="footer1.xml"/><Relationship Id="rId14" Type="http://schemas.openxmlformats.org/officeDocument/2006/relationships/theme" Target="theme/theme1.xml"/><Relationship Id="rId5" Type="http://schemas.openxmlformats.org/officeDocument/2006/relationships/image" Target="media/image3.png"/><Relationship Id="rId6" Type="http://schemas.openxmlformats.org/officeDocument/2006/relationships/image" Target="media/image4.png"/><Relationship Id="rId7" Type="http://schemas.openxmlformats.org/officeDocument/2006/relationships/image" Target="media/image5.png"/><Relationship Id="rId8" Type="http://schemas.openxmlformats.org/officeDocument/2006/relationships/image" Target="media/image2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2-18T11:57:19.94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489 328 24575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Words>817</Words>
  <Pages>1</Pages>
  <Characters>4233</Characters>
  <Application>WPS Office</Application>
  <DocSecurity>0</DocSecurity>
  <Paragraphs>376</Paragraphs>
  <ScaleCrop>false</ScaleCrop>
  <LinksUpToDate>false</LinksUpToDate>
  <CharactersWithSpaces>5693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2026-06-18T10:58:00Z</dcterms:created>
  <dc:creator>Rachel Ngugi</dc:creator>
  <lastModifiedBy>Infinix X669</lastModifiedBy>
  <lastPrinted>2026-07-02T05:38:00Z</lastPrinted>
  <dcterms:modified xsi:type="dcterms:W3CDTF">2026-08-13T05:59:31Z</dcterms:modified>
  <revision>13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e573ee59f74c876f9eed45e57438bf64fd6739d06abe0ea157c414303e7aa4c5</vt:lpwstr>
  </property>
  <property fmtid="{D5CDD505-2E9C-101B-9397-08002B2CF9AE}" pid="3" name="ICV">
    <vt:lpwstr>caee10904bba4813b8e3199ed038af24_23</vt:lpwstr>
  </property>
</Properties>
</file>