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DEA1E7F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bookmarkStart w:id="0" w:name="_Hlk170985201"/>
      <w:r>
        <w:rPr>
          <w:rFonts w:ascii="Bookman Old Style" w:hAnsi="Bookman Old Style"/>
          <w:b/>
          <w:sz w:val="44"/>
          <w:szCs w:val="44"/>
        </w:rPr>
        <mc:AlternateContent>
          <mc:Choice Requires="wpg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margin">
                  <wp:posOffset>4597400</wp:posOffset>
                </wp:positionH>
                <wp:positionV relativeFrom="paragraph">
                  <wp:posOffset>155575</wp:posOffset>
                </wp:positionV>
                <wp:extent cx="1562100" cy="622300"/>
                <wp:effectExtent l="0" t="0" r="19050" b="25400"/>
                <wp:wrapNone/>
                <wp:docPr id="1026" name="Group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562100" cy="622300"/>
                          <a:chOff x="0" y="0"/>
                          <a:chExt cx="1562100" cy="542925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1562100" cy="542925"/>
                          </a:xfrm>
                          <a:prstGeom prst="roundRect"/>
                          <a:solidFill>
                            <a:srgbClr val="ffc000"/>
                          </a:solidFill>
                          <a:ln cmpd="sng" cap="flat" w="12700">
                            <a:solidFill>
                              <a:srgbClr val="ffc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76200" y="57150"/>
                            <a:ext cx="1430655" cy="355473"/>
                          </a:xfrm>
                          <a:prstGeom prst="rect"/>
                          <a:solidFill>
                            <a:srgbClr val="ffc000"/>
                          </a:solidFill>
                          <a:ln cmpd="sng" cap="flat" w="9525">
                            <a:solidFill>
                              <a:srgbClr val="ffc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txbx id="1028">
                          <w:txbxContent>
                            <w:p w14:paraId="635E871E">
                              <w:pPr>
                                <w:pStyle w:val="style0"/>
                                <w:jc w:val="center"/>
                                <w:rPr>
                                  <w:rFonts w:ascii="Bookman Old Style" w:hAnsi="Bookman Old Style"/>
                                  <w:b/>
                                  <w:bCs/>
                                  <w:sz w:val="20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bCs/>
                                  <w:sz w:val="16"/>
                                  <w:szCs w:val="16"/>
                                </w:rPr>
                                <w:t>TOP SCHOOLS MULTILATERAL 006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26" filled="f" stroked="f" style="position:absolute;margin-left:362.0pt;margin-top:12.25pt;width:123.0pt;height:49.0pt;z-index:2;mso-position-horizontal-relative:margin;mso-position-vertical-relative:text;mso-width-relative:page;mso-height-relative:page;mso-wrap-distance-left:0.0pt;mso-wrap-distance-right:0.0pt;visibility:visible;" coordsize="1562100,542925">
                <v:roundrect id="1027" arcsize="0.16666667," fillcolor="#ffc000" stroked="t" style="position:absolute;left:0;top:0;width:1562100;height:542925;z-index:2;mso-position-horizontal-relative:page;mso-position-vertical-relative:page;mso-width-relative:page;mso-height-relative:page;visibility:visible;">
                  <v:stroke joinstyle="miter" color="#ffc000" weight="1.0pt"/>
                  <v:fill/>
                </v:roundrect>
                <v:rect id="1028" fillcolor="#ffc000" stroked="t" style="position:absolute;left:76200;top:57150;width:1430655;height:355473;z-index:3;mso-position-horizontal-relative:page;mso-position-vertical-relative:page;mso-width-relative:page;mso-height-relative:page;visibility:visible;">
                  <v:stroke joinstyle="miter" color="#ffc000"/>
                  <v:fill/>
                  <v:textbox inset="7.2pt,3.6pt,7.2pt,3.6pt">
                    <w:txbxContent>
                      <w:p w14:paraId="635E871E">
                        <w:pPr>
                          <w:pStyle w:val="style0"/>
                          <w:jc w:val="center"/>
                          <w:rPr>
                            <w:rFonts w:ascii="Bookman Old Style" w:hAnsi="Bookman Old Style"/>
                            <w:b/>
                            <w:bCs/>
                            <w:sz w:val="20"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bCs/>
                            <w:sz w:val="16"/>
                            <w:szCs w:val="16"/>
                          </w:rPr>
                          <w:t>TOP SCHOOLS MULTILATERAL 006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Bookman Old Style" w:hAnsi="Bookman Old Style"/>
          <w:b/>
          <w:bCs/>
          <w:sz w:val="56"/>
          <w:szCs w:val="56"/>
        </w:rPr>
        <w:t>OPENER EXAMS</w:t>
      </w:r>
    </w:p>
    <w:p w14:paraId="69A0A2E2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bCs/>
          <w:sz w:val="56"/>
          <w:szCs w:val="56"/>
        </w:rPr>
        <w:t xml:space="preserve">FORM 4 TERM 3 </w:t>
      </w:r>
    </w:p>
    <w:p w14:paraId="4F19E2BF">
      <w:pPr>
        <w:pStyle w:val="style0"/>
        <w:spacing w:after="0"/>
        <w:ind w:left="426"/>
        <w:jc w:val="center"/>
        <w:rPr>
          <w:rFonts w:ascii="Candara" w:cs="Candara" w:eastAsia="Candara" w:hAnsi="Candara"/>
          <w:b/>
          <w:sz w:val="32"/>
        </w:rPr>
      </w:pPr>
      <w:r>
        <w:rPr>
          <w:rFonts w:ascii="Candara" w:cs="Candara" w:eastAsia="Candara" w:hAnsi="Candara"/>
          <w:b/>
          <w:sz w:val="32"/>
        </w:rPr>
        <w:t>Kenya Certificate of Secondary Education</w:t>
      </w:r>
    </w:p>
    <w:bookmarkEnd w:id="0"/>
    <w:p w14:paraId="2F1C976C">
      <w:pPr>
        <w:pStyle w:val="style0"/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KIDATO CHA NNE</w:t>
      </w:r>
    </w:p>
    <w:p w14:paraId="76E9E27F">
      <w:pPr>
        <w:pStyle w:val="style0"/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102/1 – KISWAHILI – karatasi ya 1</w:t>
      </w:r>
    </w:p>
    <w:p w14:paraId="05A3214B">
      <w:pPr>
        <w:pStyle w:val="style0"/>
        <w:spacing w:after="0" w:lineRule="auto" w:line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INSHA</w:t>
      </w:r>
    </w:p>
    <w:p w14:paraId="5E40F729">
      <w:pPr>
        <w:pStyle w:val="style0"/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Muda: saa 1</w:t>
      </w:r>
      <m:oMath>
        <m:box>
          <m:box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cs="Times New Roman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cs="Times New Roman" w:hAnsi="Cambria Math"/>
                    <w:sz w:val="24"/>
                    <w:szCs w:val="24"/>
                  </w:rPr>
                  <m:t>3</m:t>
                </m:r>
                <m:ctrlPr>
                  <w:rPr>
                    <w:rFonts w:ascii="Cambria Math" w:cs="Times New Roman" w:hAnsi="Cambria Math"/>
                    <w:i/>
                    <w:sz w:val="24"/>
                    <w:szCs w:val="24"/>
                  </w:rPr>
                </m:ctrlPr>
              </m:num>
              <m:den>
                <m:r>
                  <w:rPr>
                    <w:rFonts w:ascii="Cambria Math" w:cs="Times New Roman" w:hAnsi="Cambria Math"/>
                    <w:sz w:val="24"/>
                    <w:szCs w:val="24"/>
                  </w:rPr>
                  <m:t>4</m:t>
                </m:r>
                <m:ctrlPr>
                  <w:rPr>
                    <w:rFonts w:ascii="Cambria Math" w:cs="Times New Roman" w:hAnsi="Cambria Math"/>
                    <w:i/>
                    <w:sz w:val="24"/>
                    <w:szCs w:val="24"/>
                  </w:rPr>
                </m:ctrlPr>
              </m:den>
            </m:f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e>
        </m:box>
      </m:oMath>
    </w:p>
    <w:p w14:paraId="7D56D395">
      <w:pPr>
        <w:pStyle w:val="style0"/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Jina       ______________________________________ Nambari ____________</w:t>
      </w:r>
    </w:p>
    <w:p w14:paraId="06FFE65B">
      <w:pPr>
        <w:pStyle w:val="style0"/>
        <w:spacing w:after="0" w:lineRule="auto" w:line="360"/>
        <w:rPr>
          <w:rFonts w:ascii="Times New Roman" w:cs="Times New Roman" w:hAnsi="Times New Roman"/>
          <w:sz w:val="24"/>
          <w:szCs w:val="24"/>
        </w:rPr>
      </w:pPr>
    </w:p>
    <w:p w14:paraId="2234E1D7"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Sahihi   ______________________________________ Tarehe     ____________</w:t>
      </w:r>
    </w:p>
    <w:p w14:paraId="61C8B218">
      <w:pPr>
        <w:pStyle w:val="style0"/>
        <w:spacing w:after="200" w:lineRule="auto" w:line="36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Maagizo </w:t>
      </w:r>
    </w:p>
    <w:p w14:paraId="6B653D60">
      <w:pPr>
        <w:pStyle w:val="style0"/>
        <w:numPr>
          <w:ilvl w:val="0"/>
          <w:numId w:val="1"/>
        </w:numPr>
        <w:spacing w:after="200" w:lineRule="auto" w:line="360"/>
        <w:contextualSpacing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Andika jina lako na nambari yako katika nafasi ulizoachiwa hapo juu. </w:t>
      </w:r>
    </w:p>
    <w:p w14:paraId="25F072FA">
      <w:pPr>
        <w:pStyle w:val="style0"/>
        <w:numPr>
          <w:ilvl w:val="0"/>
          <w:numId w:val="1"/>
        </w:numPr>
        <w:spacing w:after="200" w:lineRule="auto" w:line="360"/>
        <w:contextualSpacing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Andika insha</w:t>
      </w:r>
      <w:r>
        <w:rPr>
          <w:rFonts w:ascii="Times New Roman" w:cs="Times New Roman" w:hAnsi="Times New Roman"/>
          <w:b/>
          <w:sz w:val="24"/>
          <w:szCs w:val="24"/>
        </w:rPr>
        <w:t xml:space="preserve"> mbili</w:t>
      </w:r>
      <w:r>
        <w:rPr>
          <w:rFonts w:ascii="Times New Roman" w:cs="Times New Roman" w:hAnsi="Times New Roman"/>
          <w:sz w:val="24"/>
          <w:szCs w:val="24"/>
        </w:rPr>
        <w:t xml:space="preserve">. Insha ya </w:t>
      </w:r>
      <w:r>
        <w:rPr>
          <w:rFonts w:ascii="Times New Roman" w:cs="Times New Roman" w:hAnsi="Times New Roman"/>
          <w:b/>
          <w:sz w:val="24"/>
          <w:szCs w:val="24"/>
        </w:rPr>
        <w:t>kwanza</w:t>
      </w:r>
      <w:r>
        <w:rPr>
          <w:rFonts w:ascii="Times New Roman" w:cs="Times New Roman" w:hAnsi="Times New Roman"/>
          <w:sz w:val="24"/>
          <w:szCs w:val="24"/>
        </w:rPr>
        <w:t xml:space="preserve"> ni ya </w:t>
      </w:r>
      <w:r>
        <w:rPr>
          <w:rFonts w:ascii="Times New Roman" w:cs="Times New Roman" w:hAnsi="Times New Roman"/>
          <w:b/>
          <w:sz w:val="24"/>
          <w:szCs w:val="24"/>
        </w:rPr>
        <w:t>lazima.</w:t>
      </w:r>
    </w:p>
    <w:p w14:paraId="1477B844">
      <w:pPr>
        <w:pStyle w:val="style0"/>
        <w:numPr>
          <w:ilvl w:val="0"/>
          <w:numId w:val="1"/>
        </w:numPr>
        <w:spacing w:after="200" w:lineRule="auto" w:line="360"/>
        <w:contextualSpacing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Kisha chagua insha nyingine moja kati ya tatu zilizobakia.</w:t>
      </w:r>
    </w:p>
    <w:p w14:paraId="4FE4BB34">
      <w:pPr>
        <w:pStyle w:val="style0"/>
        <w:numPr>
          <w:ilvl w:val="0"/>
          <w:numId w:val="1"/>
        </w:numPr>
        <w:spacing w:after="200" w:lineRule="auto" w:line="360"/>
        <w:contextualSpacing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Kila insha isipungue maneno </w:t>
      </w:r>
      <w:r>
        <w:rPr>
          <w:rFonts w:ascii="Times New Roman" w:cs="Times New Roman" w:hAnsi="Times New Roman"/>
          <w:b/>
          <w:sz w:val="24"/>
          <w:szCs w:val="24"/>
        </w:rPr>
        <w:t>400</w:t>
      </w:r>
    </w:p>
    <w:p w14:paraId="14EEA411">
      <w:pPr>
        <w:pStyle w:val="style0"/>
        <w:numPr>
          <w:ilvl w:val="0"/>
          <w:numId w:val="1"/>
        </w:numPr>
        <w:spacing w:after="200" w:lineRule="auto" w:line="360"/>
        <w:contextualSpacing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Kila insha ina alama</w:t>
      </w:r>
      <w:r>
        <w:rPr>
          <w:rFonts w:ascii="Times New Roman" w:cs="Times New Roman" w:hAnsi="Times New Roman"/>
          <w:b/>
          <w:sz w:val="24"/>
          <w:szCs w:val="24"/>
        </w:rPr>
        <w:t xml:space="preserve"> 20</w:t>
      </w:r>
    </w:p>
    <w:p w14:paraId="2218E26A">
      <w:pPr>
        <w:pStyle w:val="style0"/>
        <w:numPr>
          <w:ilvl w:val="0"/>
          <w:numId w:val="1"/>
        </w:numPr>
        <w:spacing w:after="200" w:lineRule="auto" w:line="360"/>
        <w:contextualSpacing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Kila insha </w:t>
      </w:r>
      <w:r>
        <w:rPr>
          <w:rFonts w:ascii="Times New Roman" w:cs="Times New Roman" w:hAnsi="Times New Roman"/>
          <w:b/>
          <w:sz w:val="24"/>
          <w:szCs w:val="24"/>
        </w:rPr>
        <w:t>lazima</w:t>
      </w:r>
      <w:r>
        <w:rPr>
          <w:rFonts w:ascii="Times New Roman" w:cs="Times New Roman" w:hAnsi="Times New Roman"/>
          <w:sz w:val="24"/>
          <w:szCs w:val="24"/>
        </w:rPr>
        <w:t xml:space="preserve"> iandikwe kwa lugha ya Kiswahili.</w:t>
      </w:r>
    </w:p>
    <w:p w14:paraId="2FB2C5DD">
      <w:pPr>
        <w:pStyle w:val="style0"/>
        <w:numPr>
          <w:ilvl w:val="0"/>
          <w:numId w:val="1"/>
        </w:numPr>
        <w:spacing w:after="200" w:lineRule="auto" w:line="360"/>
        <w:contextualSpacing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Karatasi hii ina kurasa </w:t>
      </w:r>
      <w:r>
        <w:rPr>
          <w:rFonts w:ascii="Times New Roman" w:cs="Times New Roman" w:hAnsi="Times New Roman"/>
          <w:b/>
          <w:sz w:val="24"/>
          <w:szCs w:val="24"/>
        </w:rPr>
        <w:t>mbili</w:t>
      </w:r>
      <w:r>
        <w:rPr>
          <w:rFonts w:ascii="Times New Roman" w:cs="Times New Roman" w:hAnsi="Times New Roman"/>
          <w:sz w:val="24"/>
          <w:szCs w:val="24"/>
        </w:rPr>
        <w:t xml:space="preserve"> zilizopigwa chapa.</w:t>
      </w:r>
    </w:p>
    <w:p w14:paraId="785D8274">
      <w:pPr>
        <w:pStyle w:val="style0"/>
        <w:numPr>
          <w:ilvl w:val="0"/>
          <w:numId w:val="1"/>
        </w:numPr>
        <w:spacing w:after="200" w:lineRule="auto" w:line="360"/>
        <w:contextualSpacing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Watahiniwa wahakikishe kwamba kurasa zote za karatasi hii zimepigwa chapa sawasawa na kuwa maswali yote yamo.</w:t>
      </w:r>
    </w:p>
    <w:p w14:paraId="36628DCF">
      <w:pPr>
        <w:pStyle w:val="style0"/>
        <w:spacing w:after="200" w:lineRule="auto" w:line="360"/>
        <w:rPr>
          <w:rFonts w:ascii="Times New Roman" w:cs="Times New Roman" w:hAnsi="Times New Roman"/>
          <w:sz w:val="24"/>
          <w:szCs w:val="24"/>
        </w:rPr>
      </w:pPr>
    </w:p>
    <w:p w14:paraId="7DE706CD">
      <w:pPr>
        <w:pStyle w:val="style0"/>
        <w:spacing w:after="200" w:lineRule="auto" w:line="240"/>
        <w:ind w:left="2410" w:firstLine="72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Kwa Matumizi ya Mtahini Pekee</w:t>
      </w:r>
    </w:p>
    <w:tbl>
      <w:tblPr>
        <w:tblStyle w:val="style4098"/>
        <w:tblW w:w="0" w:type="auto"/>
        <w:tblInd w:w="1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4"/>
        <w:gridCol w:w="2212"/>
        <w:gridCol w:w="2268"/>
      </w:tblGrid>
      <w:tr w14:paraId="666975FE">
        <w:trPr>
          <w:trHeight w:val="418" w:hRule="atLeast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E70D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 xml:space="preserve">        Swali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ABDF">
            <w:pPr>
              <w:pStyle w:val="style0"/>
              <w:tabs>
                <w:tab w:val="left" w:leader="none" w:pos="1950"/>
              </w:tabs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 xml:space="preserve">           Upeo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ab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7529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 xml:space="preserve">     Alama</w:t>
            </w:r>
          </w:p>
        </w:tc>
      </w:tr>
      <w:tr w14:paraId="46AFBD15">
        <w:tblPrEx/>
        <w:trPr>
          <w:trHeight w:val="277" w:hRule="atLeast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71C7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 xml:space="preserve">           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DDB3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 xml:space="preserve">            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DFFD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</w:p>
        </w:tc>
      </w:tr>
      <w:tr w14:paraId="6FC04AD8">
        <w:tblPrEx/>
        <w:trPr/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B61A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 xml:space="preserve">           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FDBB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 xml:space="preserve">            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B332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</w:p>
        </w:tc>
      </w:tr>
      <w:tr w14:paraId="327F6125">
        <w:tblPrEx/>
        <w:trPr>
          <w:trHeight w:val="309" w:hRule="atLeast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3DD3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 xml:space="preserve">          Jumla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9D26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  <w:t xml:space="preserve">             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77F3">
            <w:pPr>
              <w:pStyle w:val="style0"/>
              <w:spacing w:after="200" w:lineRule="auto" w:line="276"/>
              <w:rPr>
                <w:rFonts w:ascii="Times New Roman" w:cs="Times New Roman" w:hAnsi="Times New Roman"/>
                <w:b/>
                <w:sz w:val="24"/>
                <w:szCs w:val="24"/>
                <w:lang w:val="en-GB"/>
              </w:rPr>
            </w:pPr>
          </w:p>
        </w:tc>
      </w:tr>
    </w:tbl>
    <w:p w14:paraId="5BBEA74D">
      <w:pPr>
        <w:pStyle w:val="style0"/>
        <w:spacing w:before="240" w:after="200" w:lineRule="auto" w:line="480"/>
        <w:jc w:val="center"/>
        <w:contextualSpacing/>
        <w:rPr>
          <w:rFonts w:ascii="Times New Roman" w:cs="Times New Roman" w:eastAsia="Times New Roman" w:hAnsi="Times New Roman"/>
          <w:b/>
          <w:sz w:val="24"/>
          <w:szCs w:val="24"/>
        </w:rPr>
      </w:pPr>
    </w:p>
    <w:p w14:paraId="3C250D2A">
      <w:pPr>
        <w:pStyle w:val="style0"/>
        <w:spacing w:before="240" w:after="200" w:lineRule="auto" w:line="480"/>
        <w:jc w:val="center"/>
        <w:contextualSpacing/>
        <w:rPr>
          <w:rFonts w:ascii="Times New Roman" w:cs="Times New Roman" w:eastAsia="Times New Roman" w:hAnsi="Times New Roman"/>
          <w:b/>
          <w:sz w:val="24"/>
          <w:szCs w:val="24"/>
        </w:rPr>
      </w:pPr>
    </w:p>
    <w:p w14:paraId="7476D614">
      <w:pPr>
        <w:pStyle w:val="style4097"/>
        <w:rPr/>
      </w:pPr>
      <w:r>
        <w:rPr>
          <w:b/>
          <w:bCs/>
        </w:rPr>
        <w:t xml:space="preserve">  LAZIMA </w:t>
      </w:r>
    </w:p>
    <w:p w14:paraId="0DFFA498">
      <w:pPr>
        <w:pStyle w:val="style4097"/>
        <w:numPr>
          <w:ilvl w:val="0"/>
          <w:numId w:val="2"/>
        </w:numPr>
        <w:rPr>
          <w:rFonts w:ascii="Calibri" w:cs="Calibri" w:hAnsi="Calibri"/>
          <w:sz w:val="28"/>
          <w:szCs w:val="28"/>
        </w:rPr>
      </w:pPr>
      <w:r>
        <w:rPr>
          <w:rFonts w:ascii="Calibri" w:cs="Calibri" w:hAnsi="Calibri"/>
          <w:sz w:val="28"/>
          <w:szCs w:val="28"/>
        </w:rPr>
        <w:t xml:space="preserve">Wewe ni mwanaharakati wa kutetea haki za watoto. Wahutubie wanafunzi wa shule ya Uzalendo kuhusu la vyanzo vya mimba za mapema miongoni mwa watoto wa kike. </w:t>
      </w:r>
    </w:p>
    <w:p w14:paraId="235A2147">
      <w:pPr>
        <w:pStyle w:val="style4097"/>
        <w:ind w:left="360"/>
        <w:rPr>
          <w:rFonts w:ascii="Calibri" w:cs="Calibri" w:hAnsi="Calibri"/>
          <w:sz w:val="28"/>
          <w:szCs w:val="28"/>
        </w:rPr>
      </w:pPr>
    </w:p>
    <w:p w14:paraId="53BB7443">
      <w:pPr>
        <w:pStyle w:val="style4097"/>
        <w:ind w:left="360"/>
        <w:rPr>
          <w:rFonts w:ascii="Calibri" w:cs="Calibri" w:hAnsi="Calibri"/>
          <w:sz w:val="28"/>
          <w:szCs w:val="28"/>
        </w:rPr>
      </w:pPr>
      <w:r>
        <w:rPr>
          <w:rFonts w:ascii="Calibri" w:cs="Calibri" w:hAnsi="Calibri"/>
          <w:sz w:val="28"/>
          <w:szCs w:val="28"/>
        </w:rPr>
        <w:t>2.Wewe ni mwenyekiti wa jopo kazi lililoteuliwa kuchunguza kiini cha kupanda kwa gharama ya Maisha na jinsi serikali inaweza kusuluhisha swala hili. Tayarisha ripoti hii.</w:t>
      </w:r>
    </w:p>
    <w:p w14:paraId="59681584">
      <w:pPr>
        <w:pStyle w:val="style4097"/>
        <w:rPr>
          <w:rFonts w:ascii="Calibri" w:cs="Calibri" w:hAnsi="Calibri"/>
          <w:sz w:val="28"/>
          <w:szCs w:val="28"/>
        </w:rPr>
      </w:pPr>
    </w:p>
    <w:p w14:paraId="090E475E">
      <w:pPr>
        <w:pStyle w:val="style4097"/>
        <w:rPr>
          <w:rFonts w:ascii="Calibri" w:cs="Calibri" w:hAnsi="Calibri"/>
          <w:sz w:val="28"/>
          <w:szCs w:val="28"/>
        </w:rPr>
      </w:pPr>
      <w:r>
        <w:rPr>
          <w:rFonts w:ascii="Calibri" w:cs="Calibri" w:hAnsi="Calibri"/>
          <w:sz w:val="28"/>
          <w:szCs w:val="28"/>
        </w:rPr>
        <w:t xml:space="preserve">     3. Andika kisa kinachoafiki maana ya methali ifuatayo : </w:t>
      </w:r>
    </w:p>
    <w:p w14:paraId="03D48F88">
      <w:pPr>
        <w:pStyle w:val="style4097"/>
        <w:rPr>
          <w:rFonts w:ascii="Calibri" w:cs="Calibri" w:hAnsi="Calibri"/>
          <w:i/>
          <w:iCs/>
          <w:sz w:val="28"/>
          <w:szCs w:val="28"/>
        </w:rPr>
      </w:pPr>
      <w:r>
        <w:rPr>
          <w:rFonts w:ascii="Calibri" w:cs="Calibri" w:hAnsi="Calibri"/>
          <w:i/>
          <w:iCs/>
          <w:sz w:val="28"/>
          <w:szCs w:val="28"/>
        </w:rPr>
        <w:t xml:space="preserve">           Fahali wawili wapiganapo nyasi ndizo ziumiazo.           </w:t>
      </w:r>
    </w:p>
    <w:p w14:paraId="0C931898">
      <w:pPr>
        <w:pStyle w:val="style4097"/>
        <w:rPr>
          <w:rFonts w:ascii="Calibri" w:cs="Calibri" w:hAnsi="Calibri"/>
          <w:sz w:val="28"/>
          <w:szCs w:val="28"/>
        </w:rPr>
      </w:pPr>
    </w:p>
    <w:p w14:paraId="02233DF0">
      <w:pPr>
        <w:pStyle w:val="style4097"/>
        <w:rPr>
          <w:rFonts w:ascii="Calibri" w:cs="Calibri" w:hAnsi="Calibri"/>
          <w:sz w:val="28"/>
          <w:szCs w:val="28"/>
        </w:rPr>
      </w:pPr>
      <w:r>
        <w:rPr>
          <w:rFonts w:ascii="Calibri" w:cs="Calibri" w:hAnsi="Calibri"/>
          <w:sz w:val="28"/>
          <w:szCs w:val="28"/>
        </w:rPr>
        <w:t xml:space="preserve">     4. Andika insha utakayoanza kwa maneno yafuatayo: </w:t>
      </w:r>
    </w:p>
    <w:p w14:paraId="1D0BD4F1">
      <w:pPr>
        <w:pStyle w:val="style0"/>
        <w:ind w:left="72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Walipofungua mlango huo, wengi hawakuweza kuzuia hisia zao. Walitoa kwi! Kwi! kwa maafa waliyoshuhudia…</w:t>
      </w:r>
    </w:p>
    <w:sectPr>
      <w:headerReference w:type="default" r:id="rId2"/>
      <w:footerReference w:type="default" r:id="rId3"/>
      <w:pgSz w:w="12240" w:h="15840" w:orient="portrait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altName w:val="Tahoma"/>
    <w:panose1 w:val="020b0604030005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Bookman Old Style"/>
    <w:panose1 w:val="02050604050005020204"/>
    <w:charset w:val="00"/>
    <w:family w:val="roman"/>
    <w:pitch w:val="default"/>
    <w:sig w:usb0="00000287" w:usb1="00000000" w:usb2="00000000" w:usb3="00000000" w:csb0="2000009F" w:csb1="DFD70000"/>
  </w:font>
  <w:font w:name="Candara">
    <w:altName w:val="Candara"/>
    <w:panose1 w:val="020e0502030003020204"/>
    <w:charset w:val="00"/>
    <w:family w:val="swiss"/>
    <w:pitch w:val="default"/>
    <w:sig w:usb0="A00002EF" w:usb1="4000A44B" w:usb2="00000000" w:usb3="00000000" w:csb0="2000019F" w:csb1="00000000"/>
  </w:font>
  <w:font w:name="Cambria Math">
    <w:altName w:val="Cambria Math"/>
    <w:panose1 w:val="02040503050004030204"/>
    <w:charset w:val="00"/>
    <w:family w:val="roman"/>
    <w:pitch w:val="default"/>
    <w:sig w:usb0="E00006FF" w:usb1="420024FF" w:usb2="02000000" w:usb3="00000000" w:csb0="2000019F" w:csb1="00000000"/>
  </w:font>
  <w:font w:name="Book Antiqua">
    <w:altName w:val="Book Antiqua"/>
    <w:panose1 w:val="02040602050003030304"/>
    <w:charset w:val="00"/>
    <w:family w:val="roman"/>
    <w:pitch w:val="default"/>
    <w:sig w:usb0="00000287" w:usb1="00000000" w:usb2="00000000" w:usb3="00000000" w:csb0="2000009F" w:csb1="DFD7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0583DCE">
    <w:pPr>
      <w:pStyle w:val="style32"/>
      <w:rPr/>
    </w:pPr>
    <w:bookmarkStart w:id="1" w:name="_GoBack"/>
    <w:bookmarkEnd w:id="1"/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7028235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multilevel"/>
    <w:tmpl w:val="16137A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160" w:lineRule="auto" w:line="259"/>
    </w:pPr>
    <w:rPr>
      <w:rFonts w:ascii="Calibri" w:cs="SimSun" w:eastAsia="Calibri" w:hAnsi="Calibri"/>
      <w:sz w:val="22"/>
      <w:szCs w:val="22"/>
      <w:lang w:val="en-US" w:bidi="ar-SA" w:eastAsia="en-US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099"/>
    <w:qFormat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paragraph" w:styleId="style32">
    <w:name w:val="footer"/>
    <w:basedOn w:val="style0"/>
    <w:next w:val="style32"/>
    <w:link w:val="style4101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31">
    <w:name w:val="header"/>
    <w:basedOn w:val="style0"/>
    <w:next w:val="style31"/>
    <w:link w:val="style4100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90">
    <w:name w:val="Plain Text"/>
    <w:basedOn w:val="style0"/>
    <w:next w:val="style90"/>
    <w:link w:val="style4102"/>
    <w:qFormat/>
    <w:uiPriority w:val="0"/>
    <w:pPr>
      <w:spacing w:after="0" w:lineRule="auto" w:line="240"/>
    </w:pPr>
    <w:rPr>
      <w:rFonts w:ascii="Courier New" w:cs="Courier New" w:eastAsia="Times New Roman" w:hAnsi="Courier New"/>
      <w:color w:val="000000"/>
      <w:kern w:val="28"/>
      <w:sz w:val="20"/>
      <w:szCs w:val="20"/>
    </w:rPr>
  </w:style>
  <w:style w:type="paragraph" w:customStyle="1" w:styleId="style4097">
    <w:name w:val="Default"/>
    <w:next w:val="style4097"/>
    <w:qFormat/>
    <w:uiPriority w:val="0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eastAsia="Calibri" w:hAnsi="Times New Roman"/>
      <w:color w:val="000000"/>
      <w:sz w:val="24"/>
      <w:szCs w:val="24"/>
      <w:lang w:val="en-US" w:bidi="ar-SA" w:eastAsia="en-US"/>
    </w:rPr>
  </w:style>
  <w:style w:type="table" w:customStyle="1" w:styleId="style4098">
    <w:name w:val="Table Grid1"/>
    <w:basedOn w:val="style105"/>
    <w:next w:val="style4098"/>
    <w:qFormat/>
    <w:uiPriority w:val="59"/>
    <w:pPr>
      <w:spacing w:after="0" w:lineRule="auto" w:line="240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9">
    <w:name w:val="Balloon Text Char"/>
    <w:basedOn w:val="style65"/>
    <w:next w:val="style4099"/>
    <w:link w:val="style153"/>
    <w:qFormat/>
    <w:uiPriority w:val="99"/>
    <w:rPr>
      <w:rFonts w:ascii="Tahoma" w:cs="Tahoma" w:hAnsi="Tahoma"/>
      <w:sz w:val="16"/>
      <w:szCs w:val="16"/>
    </w:rPr>
  </w:style>
  <w:style w:type="character" w:customStyle="1" w:styleId="style4100">
    <w:name w:val="Header Char_0d542424-d0a1-4fdc-bd57-7da2067dd719"/>
    <w:basedOn w:val="style65"/>
    <w:next w:val="style4100"/>
    <w:link w:val="style31"/>
    <w:qFormat/>
    <w:uiPriority w:val="99"/>
  </w:style>
  <w:style w:type="character" w:customStyle="1" w:styleId="style4101">
    <w:name w:val="Footer Char_e185acca-a636-4d7c-823c-e93b6f5ac25d"/>
    <w:basedOn w:val="style65"/>
    <w:next w:val="style4101"/>
    <w:link w:val="style32"/>
    <w:qFormat/>
    <w:uiPriority w:val="99"/>
  </w:style>
  <w:style w:type="character" w:customStyle="1" w:styleId="style4102">
    <w:name w:val="Plain Text Char"/>
    <w:basedOn w:val="style65"/>
    <w:next w:val="style4102"/>
    <w:link w:val="style90"/>
    <w:qFormat/>
    <w:uiPriority w:val="0"/>
    <w:rPr>
      <w:rFonts w:ascii="Courier New" w:cs="Courier New" w:eastAsia="Times New Roman" w:hAnsi="Courier New"/>
      <w:color w:val="000000"/>
      <w:kern w:val="28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Words>209</Words>
  <Pages>2</Pages>
  <Characters>1200</Characters>
  <Application>WPS Office</Application>
  <DocSecurity>0</DocSecurity>
  <Paragraphs>55</Paragraphs>
  <ScaleCrop>false</ScaleCrop>
  <LinksUpToDate>false</LinksUpToDate>
  <CharactersWithSpaces>1523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2024-07-02T12:34:00Z</dcterms:created>
  <dc:creator>Kimani</dc:creator>
  <lastModifiedBy>Infinix X669</lastModifiedBy>
  <lastPrinted>2025-06-11T08:27:00Z</lastPrinted>
  <dcterms:modified xsi:type="dcterms:W3CDTF">2026-08-12T11:30:49Z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e5ecb40b95f4423f81608bdd7a5160f8_23</vt:lpwstr>
  </property>
  <property fmtid="{D5CDD505-2E9C-101B-9397-08002B2CF9AE}" pid="3" name="KSOProductBuildVer">
    <vt:lpwstr>1033-12.1.0.28032</vt:lpwstr>
  </property>
</Properties>
</file>