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14:paraId="20F179F0">
      <w:pPr>
        <w:pStyle w:val="style0"/>
        <w:spacing w:after="14" w:lineRule="auto" w:line="239"/>
        <w:ind w:left="0" w:right="5063" w:firstLine="0"/>
        <w:rPr/>
      </w:pPr>
      <w:r>
        <w:rPr>
          <w:rFonts w:ascii="Calibri" w:cs="Calibri" w:eastAsia="Calibri" w:hAnsi="Calibri"/>
          <w:sz w:val="22"/>
        </w:rPr>
        <w:t xml:space="preserve">  </w:t>
      </w:r>
    </w:p>
    <w:p w14:paraId="18A514D0">
      <w:pPr>
        <w:pStyle w:val="style0"/>
        <w:spacing w:after="135"/>
        <w:ind w:left="298" w:right="4"/>
        <w:jc w:val="center"/>
        <w:rPr>
          <w:b/>
          <w:sz w:val="32"/>
          <w:szCs w:val="32"/>
        </w:rPr>
      </w:pPr>
      <w:r>
        <w:rPr>
          <w:b/>
          <w:sz w:val="32"/>
          <w:szCs w:val="32"/>
        </w:rPr>
        <w:t>TOPNOTCH EXAMINATIONS</w:t>
      </w:r>
    </w:p>
    <w:p w14:paraId="21C3F074">
      <w:pPr>
        <w:pStyle w:val="style0"/>
        <w:spacing w:after="135"/>
        <w:ind w:left="298" w:right="4"/>
        <w:jc w:val="center"/>
        <w:rPr>
          <w:b/>
        </w:rPr>
      </w:pPr>
    </w:p>
    <w:p w14:paraId="6ADFA31C">
      <w:pPr>
        <w:pStyle w:val="style0"/>
        <w:spacing w:after="135"/>
        <w:ind w:left="298" w:right="4"/>
        <w:jc w:val="center"/>
        <w:rPr/>
      </w:pPr>
      <w:r>
        <w:rPr>
          <w:b/>
        </w:rPr>
        <w:t xml:space="preserve">CHRISTIAN RELIGIOUS EDUCATION </w:t>
      </w:r>
    </w:p>
    <w:p w14:paraId="2081487C">
      <w:pPr>
        <w:pStyle w:val="style0"/>
        <w:spacing w:after="135"/>
        <w:ind w:left="298" w:right="2"/>
        <w:jc w:val="center"/>
        <w:rPr/>
      </w:pPr>
      <w:r>
        <w:rPr>
          <w:b/>
        </w:rPr>
        <w:t xml:space="preserve">FORM FOUR </w:t>
      </w:r>
    </w:p>
    <w:p w14:paraId="1AC67253">
      <w:pPr>
        <w:pStyle w:val="style0"/>
        <w:spacing w:after="135"/>
        <w:ind w:left="298" w:right="3"/>
        <w:jc w:val="center"/>
        <w:rPr/>
      </w:pPr>
      <w:r>
        <w:rPr>
          <w:b/>
        </w:rPr>
        <w:t xml:space="preserve">TERM </w:t>
      </w:r>
      <w:r>
        <w:rPr>
          <w:b/>
        </w:rPr>
        <w:t>2</w:t>
      </w:r>
    </w:p>
    <w:p w14:paraId="4A1C933F">
      <w:pPr>
        <w:pStyle w:val="style0"/>
        <w:spacing w:after="135"/>
        <w:ind w:left="298" w:right="1"/>
        <w:jc w:val="center"/>
        <w:rPr/>
      </w:pPr>
      <w:r>
        <w:rPr>
          <w:b/>
        </w:rPr>
        <w:t xml:space="preserve">CRE 313/1 </w:t>
      </w:r>
    </w:p>
    <w:p w14:paraId="4549C176">
      <w:pPr>
        <w:pStyle w:val="style0"/>
        <w:spacing w:after="135"/>
        <w:ind w:left="298"/>
        <w:jc w:val="center"/>
        <w:rPr/>
      </w:pPr>
      <w:r>
        <w:rPr>
          <w:b/>
        </w:rPr>
        <w:t xml:space="preserve">2026 </w:t>
      </w:r>
    </w:p>
    <w:p w14:paraId="398FA316">
      <w:pPr>
        <w:pStyle w:val="style0"/>
        <w:spacing w:after="161"/>
        <w:ind w:left="298"/>
        <w:jc w:val="center"/>
        <w:rPr/>
      </w:pPr>
      <w:r>
        <w:rPr>
          <w:b/>
        </w:rPr>
        <w:t xml:space="preserve">TIME 2 </w:t>
      </w:r>
      <w:r>
        <w:rPr>
          <w:b/>
          <w:vertAlign w:val="superscript"/>
        </w:rPr>
        <w:t xml:space="preserve">1 </w:t>
      </w:r>
      <w:r>
        <w:rPr>
          <w:b/>
        </w:rPr>
        <w:t>/</w:t>
      </w:r>
      <w:r>
        <w:rPr>
          <w:b/>
          <w:vertAlign w:val="subscript"/>
        </w:rPr>
        <w:t>2</w:t>
      </w:r>
      <w:r>
        <w:rPr>
          <w:b/>
        </w:rPr>
        <w:t xml:space="preserve">HOURS </w:t>
      </w:r>
    </w:p>
    <w:p w14:paraId="567046F3">
      <w:pPr>
        <w:pStyle w:val="style1"/>
        <w:rPr/>
      </w:pPr>
      <w:r>
        <w:t>Instruction: Answer Any 5 Questions</w:t>
      </w:r>
      <w:r>
        <w:rPr>
          <w:u w:val="none"/>
        </w:rPr>
        <w:t xml:space="preserve">  </w:t>
      </w:r>
    </w:p>
    <w:p w14:paraId="2C5ECED1">
      <w:pPr>
        <w:pStyle w:val="style0"/>
        <w:numPr>
          <w:ilvl w:val="0"/>
          <w:numId w:val="1"/>
        </w:numPr>
        <w:spacing w:after="0" w:lineRule="auto" w:line="477"/>
        <w:ind w:hanging="360"/>
        <w:rPr/>
      </w:pPr>
      <w:r>
        <w:t xml:space="preserve">(a) Identify the national goals of education that the study of Christian Religious Education helps to </w:t>
      </w:r>
      <w:r>
        <w:t>achieve  (</w:t>
      </w:r>
      <w:r>
        <w:t xml:space="preserve">7mks) </w:t>
      </w:r>
    </w:p>
    <w:p w14:paraId="4C30E90A">
      <w:pPr>
        <w:pStyle w:val="style0"/>
        <w:numPr>
          <w:ilvl w:val="1"/>
          <w:numId w:val="1"/>
        </w:numPr>
        <w:ind w:left="1043" w:hanging="338"/>
        <w:rPr/>
      </w:pPr>
      <w:r>
        <w:t xml:space="preserve">State characteristics of God demonstrated in Genesis 3 (7mks) </w:t>
      </w:r>
    </w:p>
    <w:p w14:paraId="0B68F88E">
      <w:pPr>
        <w:pStyle w:val="style0"/>
        <w:numPr>
          <w:ilvl w:val="1"/>
          <w:numId w:val="1"/>
        </w:numPr>
        <w:ind w:left="1043" w:hanging="338"/>
        <w:rPr/>
      </w:pPr>
      <w:r>
        <w:t xml:space="preserve">Outline ways in which Christians show respect to God in society today (6mks) </w:t>
      </w:r>
    </w:p>
    <w:p w14:paraId="551423D8">
      <w:pPr>
        <w:pStyle w:val="style0"/>
        <w:numPr>
          <w:ilvl w:val="0"/>
          <w:numId w:val="1"/>
        </w:numPr>
        <w:ind w:hanging="360"/>
        <w:rPr/>
      </w:pPr>
      <w:r>
        <w:t xml:space="preserve">(a)  Mention seven ways in which God rewarded Abraham’s Faith (7mks)  </w:t>
      </w:r>
    </w:p>
    <w:p w14:paraId="00B00185">
      <w:pPr>
        <w:pStyle w:val="style0"/>
        <w:numPr>
          <w:ilvl w:val="1"/>
          <w:numId w:val="1"/>
        </w:numPr>
        <w:spacing w:after="252"/>
        <w:ind w:left="1043" w:hanging="338"/>
        <w:rPr/>
      </w:pPr>
      <w:r>
        <w:t xml:space="preserve">Describe the incident in which Abraham’s faith was tested by God at Mt. Moriah (7mks) </w:t>
      </w:r>
    </w:p>
    <w:p w14:paraId="7B36FBF1">
      <w:pPr>
        <w:pStyle w:val="style0"/>
        <w:numPr>
          <w:ilvl w:val="1"/>
          <w:numId w:val="1"/>
        </w:numPr>
        <w:ind w:left="1043" w:hanging="338"/>
        <w:rPr/>
      </w:pPr>
      <w:r>
        <w:t xml:space="preserve">Identify six important values Christians learn from the life of Abraham (6mks) </w:t>
      </w:r>
    </w:p>
    <w:p w14:paraId="076C4856">
      <w:pPr>
        <w:pStyle w:val="style0"/>
        <w:numPr>
          <w:ilvl w:val="0"/>
          <w:numId w:val="1"/>
        </w:numPr>
        <w:ind w:hanging="360"/>
        <w:rPr/>
      </w:pPr>
      <w:r>
        <w:t xml:space="preserve">(a) How did king Ahab fail in upholding the covenant way of life during his rule in Israel (7mks) </w:t>
      </w:r>
    </w:p>
    <w:p w14:paraId="601FCCF4">
      <w:pPr>
        <w:pStyle w:val="style0"/>
        <w:numPr>
          <w:ilvl w:val="1"/>
          <w:numId w:val="1"/>
        </w:numPr>
        <w:ind w:left="1043" w:hanging="338"/>
        <w:rPr/>
      </w:pPr>
      <w:r>
        <w:t xml:space="preserve">Outline signs performed by Elijah to prove that Yahweh was the true God (7mks) </w:t>
      </w:r>
    </w:p>
    <w:p w14:paraId="3F0691F2">
      <w:pPr>
        <w:pStyle w:val="style0"/>
        <w:numPr>
          <w:ilvl w:val="1"/>
          <w:numId w:val="1"/>
        </w:numPr>
        <w:ind w:left="1043" w:hanging="338"/>
        <w:rPr/>
      </w:pPr>
      <w:r>
        <w:t xml:space="preserve">State six reasons why Christians should fight against the spread of devil worship in the society </w:t>
      </w:r>
    </w:p>
    <w:p w14:paraId="7A19BA91">
      <w:pPr>
        <w:pStyle w:val="style0"/>
        <w:ind w:left="715"/>
        <w:rPr/>
      </w:pPr>
      <w:r>
        <w:t xml:space="preserve">(6mks) </w:t>
      </w:r>
    </w:p>
    <w:p w14:paraId="48173BB8">
      <w:pPr>
        <w:pStyle w:val="style0"/>
        <w:numPr>
          <w:ilvl w:val="0"/>
          <w:numId w:val="1"/>
        </w:numPr>
        <w:spacing w:after="0" w:lineRule="auto" w:line="477"/>
        <w:ind w:hanging="360"/>
        <w:rPr/>
      </w:pPr>
      <w:r>
        <w:t xml:space="preserve">(a) Explain four reasons why prophets in Israel condemned the Israelites way of worship (8mks) (b) With reference to Amos prophetic ministry identify five evils committed by different nations apart from Israel and Judah (5mks) </w:t>
      </w:r>
    </w:p>
    <w:p w14:paraId="3E5AE32D">
      <w:pPr>
        <w:pStyle w:val="style0"/>
        <w:spacing w:after="0" w:lineRule="auto" w:line="476"/>
        <w:ind w:left="715"/>
        <w:rPr/>
      </w:pPr>
      <w:r>
        <w:t xml:space="preserve">(c) State six social problems that prophet Amos would condemn in Kenyan society if he were present today. (7mks) </w:t>
      </w:r>
    </w:p>
    <w:p w14:paraId="3FCA0D50">
      <w:pPr>
        <w:pStyle w:val="style0"/>
        <w:spacing w:after="260"/>
        <w:ind w:left="720" w:firstLine="0"/>
        <w:rPr/>
      </w:pPr>
      <w:r>
        <w:t xml:space="preserve"> </w:t>
      </w:r>
    </w:p>
    <w:p w14:paraId="63193277">
      <w:pPr>
        <w:pStyle w:val="style0"/>
        <w:numPr>
          <w:ilvl w:val="0"/>
          <w:numId w:val="1"/>
        </w:numPr>
        <w:spacing w:after="31"/>
        <w:ind w:hanging="360"/>
        <w:rPr/>
      </w:pPr>
      <w:r>
        <w:t>(a) Identify the qualities of God from the call of Jeremiah(6mks)</w:t>
      </w:r>
      <w:r>
        <w:rPr>
          <w:rFonts w:ascii="Calibri" w:cs="Calibri" w:eastAsia="Calibri" w:hAnsi="Calibri"/>
          <w:sz w:val="22"/>
        </w:rPr>
        <w:tab/>
      </w:r>
      <w:r>
        <w:rPr>
          <w:rFonts w:ascii="Calibri" w:cs="Calibri" w:eastAsia="Calibri" w:hAnsi="Calibri"/>
          <w:sz w:val="22"/>
        </w:rPr>
        <w:t xml:space="preserve"> </w:t>
      </w:r>
    </w:p>
    <w:p w14:paraId="58B1FCA9">
      <w:pPr>
        <w:pStyle w:val="style0"/>
        <w:spacing w:after="0"/>
        <w:ind w:left="0" w:firstLine="0"/>
        <w:rPr/>
      </w:pPr>
      <w:r>
        <w:rPr>
          <w:rFonts w:ascii="Calibri" w:cs="Calibri" w:eastAsia="Calibri" w:hAnsi="Calibri"/>
          <w:sz w:val="22"/>
        </w:rPr>
        <w:t xml:space="preserve"> </w:t>
      </w:r>
    </w:p>
    <w:p w14:paraId="3F36BBC8">
      <w:pPr>
        <w:pStyle w:val="style0"/>
        <w:spacing w:after="0"/>
        <w:ind w:left="338" w:firstLine="0"/>
        <w:jc w:val="center"/>
        <w:rPr/>
      </w:pPr>
      <w:r>
        <w:rPr>
          <w:rFonts w:ascii="Calibri" w:cs="Calibri" w:eastAsia="Calibri" w:hAnsi="Calibri"/>
          <w:sz w:val="22"/>
        </w:rPr>
        <w:t xml:space="preserve"> </w:t>
      </w:r>
    </w:p>
    <w:p w14:paraId="31CEC013">
      <w:pPr>
        <w:pStyle w:val="style0"/>
        <w:spacing w:after="0"/>
        <w:ind w:left="0" w:firstLine="0"/>
        <w:rPr/>
      </w:pPr>
      <w:r>
        <w:rPr>
          <w:rFonts w:ascii="Calibri" w:cs="Calibri" w:eastAsia="Calibri" w:hAnsi="Calibri"/>
          <w:sz w:val="22"/>
        </w:rPr>
        <w:t xml:space="preserve"> </w:t>
      </w:r>
    </w:p>
    <w:p w14:paraId="63AB5944">
      <w:pPr>
        <w:pStyle w:val="style0"/>
        <w:numPr>
          <w:ilvl w:val="1"/>
          <w:numId w:val="1"/>
        </w:numPr>
        <w:ind w:left="1043" w:hanging="338"/>
        <w:rPr/>
      </w:pPr>
      <w:r>
        <w:t xml:space="preserve">Discuss four circumstances, which led to the exile of the Israelites to Babylon (8mks) </w:t>
      </w:r>
    </w:p>
    <w:p w14:paraId="3F8C60AB">
      <w:pPr>
        <w:pStyle w:val="style0"/>
        <w:numPr>
          <w:ilvl w:val="1"/>
          <w:numId w:val="1"/>
        </w:numPr>
        <w:ind w:left="1043" w:hanging="338"/>
        <w:rPr/>
      </w:pPr>
      <w:r>
        <w:t xml:space="preserve">Outline actions Christians take today when they sin against God (6mks) </w:t>
      </w:r>
    </w:p>
    <w:p w14:paraId="0765473B">
      <w:pPr>
        <w:pStyle w:val="style0"/>
        <w:numPr>
          <w:ilvl w:val="0"/>
          <w:numId w:val="1"/>
        </w:numPr>
        <w:ind w:hanging="360"/>
        <w:rPr/>
      </w:pPr>
      <w:r>
        <w:t xml:space="preserve">(a) State seven ways in which the African sought reconciliation with God (7mks) </w:t>
      </w:r>
    </w:p>
    <w:p w14:paraId="536A645F">
      <w:pPr>
        <w:pStyle w:val="style0"/>
        <w:numPr>
          <w:ilvl w:val="1"/>
          <w:numId w:val="1"/>
        </w:numPr>
        <w:ind w:left="1043" w:hanging="338"/>
        <w:rPr/>
      </w:pPr>
      <w:r>
        <w:t xml:space="preserve">List seven Traditional African practices, which show that life is sacred (7mks) </w:t>
      </w:r>
    </w:p>
    <w:p w14:paraId="3399645C">
      <w:pPr>
        <w:pStyle w:val="style0"/>
        <w:numPr>
          <w:ilvl w:val="1"/>
          <w:numId w:val="1"/>
        </w:numPr>
        <w:ind w:left="1043" w:hanging="338"/>
        <w:rPr/>
      </w:pPr>
      <w:r>
        <w:t xml:space="preserve">How are the youth prepared for the adult life in the church in Kenya today? (6mks)  </w:t>
      </w:r>
    </w:p>
    <w:p w14:paraId="1EABDAB7">
      <w:pPr>
        <w:pStyle w:val="style0"/>
        <w:spacing w:after="9983"/>
        <w:ind w:left="720" w:firstLine="0"/>
        <w:rPr/>
      </w:pPr>
      <w:r>
        <w:t xml:space="preserve"> </w:t>
      </w:r>
    </w:p>
    <w:p w14:paraId="41F26849">
      <w:pPr>
        <w:pStyle w:val="style0"/>
        <w:spacing w:after="0"/>
        <w:ind w:left="299"/>
        <w:jc w:val="center"/>
        <w:rPr/>
      </w:pPr>
      <w:r>
        <w:rPr>
          <w:rFonts w:ascii="Calibri" w:cs="Calibri" w:eastAsia="Calibri" w:hAnsi="Calibri"/>
          <w:sz w:val="22"/>
        </w:rPr>
        <w:t xml:space="preserve">2  </w:t>
      </w:r>
    </w:p>
    <w:p w14:paraId="0B978F24">
      <w:pPr>
        <w:pStyle w:val="style0"/>
        <w:tabs>
          <w:tab w:val="center" w:leader="none" w:pos="5336"/>
        </w:tabs>
        <w:spacing w:after="0"/>
        <w:rPr/>
      </w:pPr>
      <w:r>
        <w:rPr/>
        <w:fldChar w:fldCharType="begin"/>
      </w:r>
      <w:r>
        <w:instrText xml:space="preserve"> HYPERLINK "https://play.google.com/store/apps/details?id=com.enovate.kcserevision" </w:instrText>
      </w:r>
      <w:r>
        <w:rPr/>
        <w:fldChar w:fldCharType="separate"/>
      </w:r>
      <w:r>
        <w:rPr>
          <w:rFonts w:ascii="Calibri" w:cs="Calibri" w:eastAsia="Calibri" w:hAnsi="Calibri"/>
          <w:sz w:val="22"/>
        </w:rPr>
        <w:t xml:space="preserve"> </w:t>
      </w:r>
      <w:r>
        <w:rPr/>
        <w:fldChar w:fldCharType="end"/>
      </w:r>
      <w:r>
        <w:rPr>
          <w:rFonts w:ascii="Calibri" w:cs="Calibri" w:eastAsia="Calibri" w:hAnsi="Calibri"/>
          <w:sz w:val="22"/>
        </w:rPr>
        <w:tab/>
      </w:r>
      <w:r>
        <w:rPr>
          <w:rFonts w:ascii="Calibri" w:cs="Calibri" w:eastAsia="Calibri" w:hAnsi="Calibri"/>
          <w:sz w:val="22"/>
        </w:rPr>
        <w:t xml:space="preserve"> </w:t>
      </w:r>
    </w:p>
    <w:p w14:paraId="505B0AA7">
      <w:pPr>
        <w:pStyle w:val="style0"/>
        <w:spacing w:after="0"/>
        <w:ind w:left="0" w:firstLine="0"/>
        <w:rPr/>
      </w:pPr>
      <w:r>
        <w:rPr>
          <w:rFonts w:ascii="Calibri" w:cs="Calibri" w:eastAsia="Calibri" w:hAnsi="Calibri"/>
          <w:sz w:val="22"/>
        </w:rPr>
        <w:t xml:space="preserve"> </w:t>
      </w:r>
    </w:p>
    <w:sectPr>
      <w:pgSz w:w="12240" w:h="15840" w:orient="portrait"/>
      <w:pgMar w:top="763" w:right="1006" w:bottom="719"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4020304"/>
    <w:charset w:val="00"/>
    <w:family w:val="roman"/>
    <w:pitch w:val="variable"/>
    <w:sig w:usb0="E0002EFF" w:usb1="C000785B" w:usb2="00000009" w:usb3="00000000" w:csb0="000001FF" w:csb1="00000000"/>
  </w:font>
  <w:font w:name="Calibri">
    <w:altName w:val="Calibri"/>
    <w:panose1 w:val="020f0502020002030204"/>
    <w:charset w:val="00"/>
    <w:family w:val="swiss"/>
    <w:pitch w:val="variable"/>
    <w:sig w:usb0="E4002EFF" w:usb1="C200247B" w:usb2="00000009" w:usb3="00000000" w:csb0="000001FF" w:csb1="00000000"/>
  </w:font>
  <w:font w:name="Calibri Light">
    <w:altName w:val="Calibri Light"/>
    <w:panose1 w:val="020f0302020002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53A2BFC8"/>
    <w:lvl w:ilvl="0" w:tplc="D67E44D4">
      <w:start w:val="1"/>
      <w:numFmt w:val="decimal"/>
      <w:lvlText w:val="%1."/>
      <w:lvlJc w:val="left"/>
      <w:pPr>
        <w:ind w:left="720"/>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1" w:tplc="C6E617C6">
      <w:start w:val="2"/>
      <w:numFmt w:val="lowerLetter"/>
      <w:lvlText w:val="(%2)"/>
      <w:lvlJc w:val="left"/>
      <w:pPr>
        <w:ind w:left="1044"/>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2" w:tplc="8162010C">
      <w:start w:val="1"/>
      <w:numFmt w:val="lowerRoman"/>
      <w:lvlText w:val="%3"/>
      <w:lvlJc w:val="left"/>
      <w:pPr>
        <w:ind w:left="1800"/>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3" w:tplc="70E6B618">
      <w:start w:val="1"/>
      <w:numFmt w:val="decimal"/>
      <w:lvlText w:val="%4"/>
      <w:lvlJc w:val="left"/>
      <w:pPr>
        <w:ind w:left="2520"/>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4" w:tplc="6F601860">
      <w:start w:val="1"/>
      <w:numFmt w:val="lowerLetter"/>
      <w:lvlText w:val="%5"/>
      <w:lvlJc w:val="left"/>
      <w:pPr>
        <w:ind w:left="3240"/>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5" w:tplc="8168F124">
      <w:start w:val="1"/>
      <w:numFmt w:val="lowerRoman"/>
      <w:lvlText w:val="%6"/>
      <w:lvlJc w:val="left"/>
      <w:pPr>
        <w:ind w:left="3960"/>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6" w:tplc="94E82C90">
      <w:start w:val="1"/>
      <w:numFmt w:val="decimal"/>
      <w:lvlText w:val="%7"/>
      <w:lvlJc w:val="left"/>
      <w:pPr>
        <w:ind w:left="4680"/>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7" w:tplc="1980A266">
      <w:start w:val="1"/>
      <w:numFmt w:val="lowerLetter"/>
      <w:lvlText w:val="%8"/>
      <w:lvlJc w:val="left"/>
      <w:pPr>
        <w:ind w:left="5400"/>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8" w:tplc="9B1E6278">
      <w:start w:val="1"/>
      <w:numFmt w:val="lowerRoman"/>
      <w:lvlText w:val="%9"/>
      <w:lvlJc w:val="left"/>
      <w:pPr>
        <w:ind w:left="6120"/>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宋体" w:hAnsi="Calibri"/>
        <w:kern w:val="2"/>
        <w:sz w:val="24"/>
        <w:szCs w:val="24"/>
        <w:lang w:val="en-US" w:bidi="ar-SA" w:eastAsia="en-US"/>
        <w14:ligatures xmlns:w14="http://schemas.microsoft.com/office/word/2010/wordml" w14:val="standardContextual"/>
      </w:rPr>
    </w:rPrDefault>
    <w:pPrDefault>
      <w:pPr>
        <w:spacing w:after="160" w:lineRule="auto" w:line="278"/>
      </w:pPr>
    </w:pPrDefault>
  </w:docDefaults>
  <w:style w:type="paragraph" w:default="1" w:styleId="style0">
    <w:name w:val="Normal"/>
    <w:next w:val="style0"/>
    <w:qFormat/>
    <w:pPr>
      <w:spacing w:after="256" w:lineRule="auto" w:line="259"/>
      <w:ind w:left="370" w:hanging="10"/>
    </w:pPr>
    <w:rPr>
      <w:rFonts w:ascii="Times New Roman" w:cs="Times New Roman" w:eastAsia="Times New Roman" w:hAnsi="Times New Roman"/>
      <w:color w:val="000000"/>
    </w:rPr>
  </w:style>
  <w:style w:type="paragraph" w:styleId="style1">
    <w:name w:val="heading 1"/>
    <w:next w:val="style0"/>
    <w:link w:val="style4097"/>
    <w:qFormat/>
    <w:uiPriority w:val="9"/>
    <w:pPr>
      <w:keepNext/>
      <w:keepLines/>
      <w:spacing w:after="418" w:lineRule="auto" w:line="259"/>
      <w:outlineLvl w:val="0"/>
    </w:pPr>
    <w:rPr>
      <w:rFonts w:ascii="Times New Roman" w:cs="Times New Roman" w:eastAsia="Times New Roman" w:hAnsi="Times New Roman"/>
      <w:color w:val="000000"/>
      <w:u w:val="single" w:color="000000"/>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80a3249b-d077-4d5e-82e7-a4f9884f4bb0"/>
    <w:next w:val="style4097"/>
    <w:link w:val="style1"/>
    <w:rPr>
      <w:rFonts w:ascii="Times New Roman" w:cs="Times New Roman" w:eastAsia="Times New Roman" w:hAnsi="Times New Roman"/>
      <w:color w:val="000000"/>
      <w:sz w:val="24"/>
      <w:u w:val="single" w:color="000000"/>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Words>281</Words>
  <Pages>3</Pages>
  <Characters>1435</Characters>
  <Application>WPS Office</Application>
  <DocSecurity>0</DocSecurity>
  <Paragraphs>36</Paragraphs>
  <ScaleCrop>false</ScaleCrop>
  <LinksUpToDate>false</LinksUpToDate>
  <CharactersWithSpaces>1732</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2026-07-31T04:37:00Z</dcterms:created>
  <dc:creator>USER</dc:creator>
  <lastModifiedBy>Infinix X669</lastModifiedBy>
  <dcterms:modified xsi:type="dcterms:W3CDTF">2026-08-04T10:28:41Z</dcterms:modified>
  <revision>5</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8b52c2a6e06b4a22b506ab6f0f1756cf_23</vt:lpwstr>
  </property>
</Properties>
</file>