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86D3DF2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GRADE 9 RATIONALIZED SPOTLIGHT PRE-TECH STUDIES SCHEMES OF WORK - TERM 3</w:t>
      </w:r>
    </w:p>
    <w:p w14:paraId="92556424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NAME</w:t>
      </w:r>
      <w:r>
        <w:rPr>
          <w:rFonts w:ascii="Times New Roman" w:cs="Times New Roman" w:hAnsi="Times New Roman"/>
          <w:b/>
          <w:sz w:val="24"/>
          <w:szCs w:val="24"/>
        </w:rPr>
        <w:t>:……………………………………………..…….</w:t>
      </w:r>
      <w:r>
        <w:rPr>
          <w:rFonts w:ascii="Times New Roman" w:cs="Times New Roman" w:hAnsi="Times New Roman"/>
          <w:b/>
          <w:sz w:val="24"/>
          <w:szCs w:val="24"/>
        </w:rPr>
        <w:t>TSC NO:………………</w:t>
      </w:r>
      <w:r>
        <w:rPr>
          <w:rFonts w:ascii="Times New Roman" w:cs="Times New Roman" w:hAnsi="Times New Roman"/>
          <w:b/>
          <w:sz w:val="24"/>
          <w:szCs w:val="24"/>
        </w:rPr>
        <w:t>……………..</w:t>
      </w:r>
      <w:r>
        <w:rPr>
          <w:rFonts w:ascii="Times New Roman" w:cs="Times New Roman" w:hAnsi="Times New Roman"/>
          <w:b/>
          <w:sz w:val="24"/>
          <w:szCs w:val="24"/>
        </w:rPr>
        <w:t>…………..SCH:…………………….</w:t>
      </w:r>
    </w:p>
    <w:tbl>
      <w:tblPr>
        <w:tblW w:w="1494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"/>
        <w:gridCol w:w="471"/>
        <w:gridCol w:w="1852"/>
        <w:gridCol w:w="1619"/>
        <w:gridCol w:w="3009"/>
        <w:gridCol w:w="2191"/>
        <w:gridCol w:w="1630"/>
        <w:gridCol w:w="1474"/>
        <w:gridCol w:w="1710"/>
        <w:gridCol w:w="558"/>
      </w:tblGrid>
      <w:tr w14:paraId="D8BF5B6D">
        <w:trPr>
          <w:tblHeader/>
        </w:trPr>
        <w:tc>
          <w:tcPr>
            <w:tcW w:w="147" w:type="pct"/>
            <w:tcBorders/>
            <w:shd w:val="clear" w:color="auto" w:fill="deeaf6"/>
            <w:vAlign w:val="center"/>
            <w:hideMark/>
          </w:tcPr>
          <w:p w14:paraId="86313D06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WK</w:t>
            </w:r>
          </w:p>
        </w:tc>
        <w:tc>
          <w:tcPr>
            <w:tcW w:w="160" w:type="pct"/>
            <w:tcBorders/>
            <w:shd w:val="clear" w:color="auto" w:fill="deeaf6"/>
            <w:vAlign w:val="center"/>
            <w:hideMark/>
          </w:tcPr>
          <w:p w14:paraId="CFCABA89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LSN</w:t>
            </w:r>
          </w:p>
        </w:tc>
        <w:tc>
          <w:tcPr>
            <w:tcW w:w="570" w:type="pct"/>
            <w:tcBorders/>
            <w:shd w:val="clear" w:color="auto" w:fill="deeaf6"/>
            <w:vAlign w:val="center"/>
            <w:hideMark/>
          </w:tcPr>
          <w:p w14:paraId="AE7919AE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STRAND</w:t>
            </w:r>
          </w:p>
        </w:tc>
        <w:tc>
          <w:tcPr>
            <w:tcW w:w="547" w:type="pct"/>
            <w:tcBorders/>
            <w:shd w:val="clear" w:color="auto" w:fill="deeaf6"/>
            <w:vAlign w:val="center"/>
            <w:hideMark/>
          </w:tcPr>
          <w:p w14:paraId="A9D34AEE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SUB-STRAND</w:t>
            </w:r>
          </w:p>
        </w:tc>
        <w:tc>
          <w:tcPr>
            <w:tcW w:w="1077" w:type="pct"/>
            <w:tcBorders/>
            <w:shd w:val="clear" w:color="auto" w:fill="deeaf6"/>
            <w:vAlign w:val="center"/>
            <w:hideMark/>
          </w:tcPr>
          <w:p w14:paraId="6D1F7582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LESSON LEARNING OUTCOMES</w:t>
            </w:r>
          </w:p>
        </w:tc>
        <w:tc>
          <w:tcPr>
            <w:tcW w:w="753" w:type="pct"/>
            <w:tcBorders/>
            <w:shd w:val="clear" w:color="auto" w:fill="deeaf6"/>
            <w:vAlign w:val="center"/>
            <w:hideMark/>
          </w:tcPr>
          <w:p w14:paraId="957648AD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LEARNING EXPERIENCES</w:t>
            </w:r>
          </w:p>
        </w:tc>
        <w:tc>
          <w:tcPr>
            <w:tcW w:w="533" w:type="pct"/>
            <w:tcBorders/>
            <w:shd w:val="clear" w:color="auto" w:fill="deeaf6"/>
            <w:vAlign w:val="center"/>
            <w:hideMark/>
          </w:tcPr>
          <w:p w14:paraId="F26848AD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KEY INQUIRY QUESTIONS</w:t>
            </w:r>
          </w:p>
        </w:tc>
        <w:tc>
          <w:tcPr>
            <w:tcW w:w="505" w:type="pct"/>
            <w:tcBorders/>
            <w:shd w:val="clear" w:color="auto" w:fill="deeaf6"/>
            <w:vAlign w:val="center"/>
            <w:hideMark/>
          </w:tcPr>
          <w:p w14:paraId="ED25020F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LEARNING RESOURCES</w:t>
            </w:r>
          </w:p>
        </w:tc>
        <w:tc>
          <w:tcPr>
            <w:tcW w:w="519" w:type="pct"/>
            <w:tcBorders/>
            <w:shd w:val="clear" w:color="auto" w:fill="deeaf6"/>
            <w:vAlign w:val="center"/>
            <w:hideMark/>
          </w:tcPr>
          <w:p w14:paraId="E025A3C2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ASSESSMENT METHODS</w:t>
            </w:r>
          </w:p>
        </w:tc>
        <w:tc>
          <w:tcPr>
            <w:tcW w:w="189" w:type="pct"/>
            <w:tcBorders/>
            <w:shd w:val="clear" w:color="auto" w:fill="deeaf6"/>
            <w:vAlign w:val="center"/>
            <w:hideMark/>
          </w:tcPr>
          <w:p w14:paraId="9E160F24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REFL</w:t>
            </w:r>
          </w:p>
        </w:tc>
      </w:tr>
      <w:tr w14:paraId="B7C55216">
        <w:tblPrEx/>
        <w:trPr/>
        <w:tc>
          <w:tcPr>
            <w:tcW w:w="147" w:type="pct"/>
            <w:vMerge w:val="restart"/>
            <w:tcBorders/>
            <w:shd w:val="clear" w:color="auto" w:fill="ffffff"/>
            <w:hideMark/>
          </w:tcPr>
          <w:p w14:paraId="BFAAB89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78DB5C1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00825FF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9837B35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Identifying problems to be solved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809EBFE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problems in the locality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causes of identified problems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solving community problems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2FE311F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Explore the locality to identify problems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Observe activities in different areas of the locality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Interv</w:t>
            </w:r>
            <w:bookmarkStart w:id="0" w:name="_GoBack"/>
            <w:bookmarkEnd w:id="0"/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iew community members about challenges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Record findings in a structured format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B7C1CA0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problems in our locality can be solved using skills from Pre-Technical Studies?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0659D63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153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Community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Questionnaires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Recording materials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3CE1C3A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Interview assessment - Field notes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B5F1AC9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4BE1D0AF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E70F6E0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042CE97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C3B9FB1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84ACFBC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Identifying problems to be solved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C87B32C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Analyze collected data on community problems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Select problems that can be solved using acquired skills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value of problem-solving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F0F077C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Analyze data collected during community visit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skills learned in Pre-Technical Studies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Select problems that can be solved using the skills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how solving the problems benefits the community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C17DE3C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Which problems can be effectively addressed with our existing skills?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CC5C46B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Collected data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Presentation materials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730FC11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Data analysis - Oral presentation - Written assignments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4CCCC66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BC5AF53D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1EA32C5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5C29335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02CA05A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6698982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Selecting an item to solve the identified problem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FDBD619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possible items to solve the identified problem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Select an appropriate item based on specific criteria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creativity in problem-solving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6A8B5BB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how the identified problem can be solved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available resources to search for possible solutions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items that can solve the problem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Suggest technical skills needed to make the items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B70042B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 we determine the most appropriate solution to our identified problem?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650E7FC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Problem analysis tools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9A84FFB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Oral presentation - Solution assessment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E069F48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643F4E3E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F677108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DC824E7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83E34B8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9D6B611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Selecting an item to solve the identified problem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98BEB97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possible items to solve the identified problem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Select an appropriate item based on specific criteria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creativity in problem-solving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98276E7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how the identified problem can be solved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available resources to search for possible solutions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items that can solve the problem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Suggest technical skills needed to make the items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2919A5F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 we determine the most appropriate solution to our identified problem?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2EE82AE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Problem analysis tools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58A4262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Oral presentation - Solution assessment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58B70FD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28F8AE9A">
        <w:tblPrEx/>
        <w:trPr/>
        <w:tc>
          <w:tcPr>
            <w:tcW w:w="147" w:type="pct"/>
            <w:vMerge w:val="restart"/>
            <w:tcBorders/>
            <w:shd w:val="clear" w:color="auto" w:fill="ffffff"/>
            <w:hideMark/>
          </w:tcPr>
          <w:p w14:paraId="1F639FC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2</w:t>
            </w: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D1B0910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AF9D1CF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CE0C48F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Selecting an item to solve the identified problem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3DD975C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Evaluate potential solutions based on effectiveness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Consider resources, skills, and time constraints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Value sustainable problem-solving approaches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C49145C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possible items that can be made to solve the problem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Consider materials and tools required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Evaluate skills required and cost implications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Select one item to make for solving the problem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B948ADF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factors should we consider when selecting a solution?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4CA2F0C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155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Evaluation tools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812C1A1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Decision-making assessment - Written justification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CC61BF8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57BC861F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D81005E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F50E0F8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535F0D0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8A1DC46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Making an item to solve the problem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E172489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 learner should be a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Sketch the selected item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Plan the making process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creativity in design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8F473CE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Make freehand sketches of the selected item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resources to find steps for making the item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Create a plan for making the item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Prepare material and tool lists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092B2F9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should we plan the making process?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87281D7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155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Drawing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materials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97B18E1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Sketches assessment - Planning assessment - Oral presentation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4FE5690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8E65E876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830B113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0363FA6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E6EAECD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ADD5772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Making an item to solve the problem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F467844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materials and tools needed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Source materials from the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locality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responsibility in resource gathering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C8DDCF9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resources to identify materials and tools needed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Select appropriate materials and tools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places to source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Collect and store materials safely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A45707C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locally available materials can we use for our project?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4E8913A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Local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Tool catalogs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C5C0D4A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Material selection - Sourcing strategy -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Resource management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D8B348F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DCE984DD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F11B8B9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D63A5F8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A89BE8F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509527C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Making an item to solve the problem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2B058B8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Follow safety procedures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tools and materials appropriately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responsibility during the making process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9E3E568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Wear appropriate safety gear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Assemble materials and tools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Inspect tools for good condition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Begin making the item following planned steps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F2F4FAF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safety considerations are important during the making process?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72F138A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Safety gear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Tools and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Work space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DE15492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Safety compliance - Work progress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68AD6E2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9EBB62C2">
        <w:tblPrEx/>
        <w:trPr/>
        <w:tc>
          <w:tcPr>
            <w:tcW w:w="147" w:type="pct"/>
            <w:vMerge w:val="restart"/>
            <w:tcBorders/>
            <w:shd w:val="clear" w:color="auto" w:fill="ffffff"/>
            <w:hideMark/>
          </w:tcPr>
          <w:p w14:paraId="0C1173E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3</w:t>
            </w: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A653D0D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2698F19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615D4AC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Making an item to solve the problem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1C6F270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Apply making skills effectively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Solve problems encountered during making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persistence in completing tasks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ACE5EDB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Continue making the designed item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Apply appropriate techniques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Solve challenges encountered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Document the making process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62C68A1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can we overcome challenges during the making process?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9DFE4DE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Tools and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Safety gear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Work space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6118610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Practical work - Problem-solving - Process documentation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6225CD9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5E76CF16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20173C3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315B201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9FF3066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9C1946B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Making an item to solve the problem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1E2577D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Apply making skills effectively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Solve problems encountered during making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persistence in completing tasks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50F31B4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Continue making the designed item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Apply appropriate techniques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Solve challenges encountered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Document the making process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8F2E64A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can we overcome challenges during the making process?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1B4DBE5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Tools and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Safety gear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Work space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F86D118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Practical work - Problem-solving - Process documentation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2446298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6742EA09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5873DAC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51858E5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3816685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C568C5A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Making an item to solve the problem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C2DC983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 learner sh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Complete the making process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Evaluate the finished item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pride in the finished product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B41A6D8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Complete the making of the designed item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Clean the working area and tools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Store tools properly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Evaluate the finished item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B6FCB04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can we evaluate the quality of our finished item?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F3DE7CE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Tools and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Cleaning supplies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Evaluation tools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F0DDF45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Product assessment - Workspace management - Self-evaluation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78CACF6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F55349F3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0BA2F48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4420CA1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CAE4F8F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3328CA5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Making an item to solve the problem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83D097E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Calculate the cost of the item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Determine an appropriate price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understanding of basic costing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CAE9540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Estimate the total cost spent to make the item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Calculate the profit margin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Determine the selling price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Document the costing process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402CFFE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 we determine the cost and appropriate price for our item?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EE175F3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Cost calculation tools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Pricing guides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D2FC18D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Cost calculation - Pricing strategy - Documentation assessment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CA40DE6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4DE6A0B8">
        <w:tblPrEx/>
        <w:trPr/>
        <w:tc>
          <w:tcPr>
            <w:tcW w:w="147" w:type="pct"/>
            <w:vMerge w:val="restart"/>
            <w:tcBorders/>
            <w:shd w:val="clear" w:color="auto" w:fill="ffffff"/>
            <w:hideMark/>
          </w:tcPr>
          <w:p w14:paraId="5C31EF5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4</w:t>
            </w: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18418CB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FEE4323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0B7F088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Making an item to solve the problem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9E98A8D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the finished item effectively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how the item solves the identified problem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Value feedback for improvement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056EEEC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the finished item to the class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how the item solves the identified problem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Demonstrate how the item works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Receive feedback from classmates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F9BC0E6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effectively does our item solve the identified problem?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8B47F02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Finished item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Presentation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Feedback forms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F67C5FF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Presentation - Product demonstration - Peer feedback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D1F7B4A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9A338828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B1CC858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B7B42BA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7B109EF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BB32773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Utilizing skills to solve problems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1CFF36D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the item to solve the identified problem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Document the problem-solving process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responsibility in applying solutions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AA8BFE8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the item to solve the identified problem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Document the application process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Observe the effectiveness of the solution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Make necessary adjustments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8B2AF9E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can we effectively implement our solution in the community?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6358DBF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157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Finished item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Documentation tools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Community resources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26E85EF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Implementation assessment - Documentation review - Problem-solving effectiveness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291891A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D69288F4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F8D3D33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010BE60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36124E7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28BB7FB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Utilizing skills to solve problems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BF49DA5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By the end of the lesson, the learner should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Evaluate the success of the solution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areas for improvement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commitment to continuous improvement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B7A99B3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Evaluate how well the item solved the problem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strengths and weaknesses of the solution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Suggest improvements for future projects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Complete a self-reflection form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EA654E9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have we learned from this project and how can we improve?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16A658B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157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Evaluation tools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Self-reflection forms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Feedback data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FF9FB43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Solution evaluation - Improvement suggestions - Self-reflection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82C80E7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FDB28057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7C38FA1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3EBAF43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EA1CBB2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7C90466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Utilizing skills to solve problems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BA44D60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Evaluate the success of the solution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areas for improvement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commitment to continuous improvement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89E4336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Evaluate how well the item solved the problem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strengths and weaknesses of the solution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Suggest improvements for future projects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Complete a self-reflection form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F177F72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have we learned from this project and how can we improve?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CFDC68B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157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Evaluation tools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Self-reflection forms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Feedback data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EEAD9D8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Solution evaluation - Improvement suggestions - Self-reflection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6A06DB6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DA1974F3">
        <w:tblPrEx/>
        <w:trPr/>
        <w:tc>
          <w:tcPr>
            <w:tcW w:w="147" w:type="pct"/>
            <w:vMerge w:val="restart"/>
            <w:tcBorders/>
            <w:shd w:val="clear" w:color="auto" w:fill="ffffff"/>
            <w:hideMark/>
          </w:tcPr>
          <w:p w14:paraId="47AC7AE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5</w:t>
            </w: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F42C99B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D323C6D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1A1267A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Utilizing skills to solve problems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4C3852E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Share project learning with the community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Promote sustainable problem-solving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Value community engagement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51AB99A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the project to community members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the problem-solving process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Demonstrate how the solution works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Gather community feedback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D2C7EBF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can we share our learning and solutions with the wider community?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A0EA0AF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157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Finished item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Presentation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Community venue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BA84AA0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Community presentation - Engagement assessment - Feedback collection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290B67A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94AB8587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484E3CD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7B43071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C77EF81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Tools and Production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3E306E9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Project - Utilizing skills to solve problems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B22F9ED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Document the entire project process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Create a comprehensive project report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appreciation for skills acquired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F24AD25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Create a comprehensive project report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Include problem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identification, solution development, implementation, and evaluation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Reflect on skills acquired and applied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the final report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F0692E2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How can we document our project journey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 future reference?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F8D8247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Spotlight Pre-Technical Studies Learner's Book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pg. 157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Project documentation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Reporting templates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E8A88EA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Project report - Documentation quality -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Presentation skills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AC87967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7AA58C9D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5B62FC4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E2C8722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B1500B3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ADE0E1A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Financial Services - Financial institutions available in Kenya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A5DA2CA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financial institutions in Kenya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Give examples of financial institutions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financial institutions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DF43F47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images of financial institutions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types of financial institutions shown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Give examples of financial institutions identified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Name financial institutions available in the locality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EF43C03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financial institutions do you know?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A3B731F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160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Pictures of financial institutions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161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materials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5C33B37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Oral questions - Written assignments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C18D7A2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B3BEA233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603D6A7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4B8CF7B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A3C51A5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61CD2EA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Financial Services - Classification of financial institutions in Kenya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187E530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classifications of financial institutions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Compare banking and non-banking institutions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Value the diversity of financial institutions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A8238AB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a presentation on classification of financial institutions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the classifications of financial institutions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Brainstorm on each classification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Create a comparison table for the classifications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706D277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are financial institutions classified in Kenya?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8A6081E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162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Presentation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5026720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Oral questions - Table assessment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DD6AE1C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461162E8">
        <w:tblPrEx/>
        <w:trPr/>
        <w:tc>
          <w:tcPr>
            <w:tcW w:w="147" w:type="pct"/>
            <w:vMerge w:val="restart"/>
            <w:tcBorders/>
            <w:shd w:val="clear" w:color="auto" w:fill="ffffff"/>
            <w:hideMark/>
          </w:tcPr>
          <w:p w14:paraId="4F7C07C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6</w:t>
            </w: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894A9CC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ABFEDCA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62A3240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Financial Services - Services offered by financial institutions in Kenya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Government and Business - Reasons for government involvement in business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492EED0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services offered by financial institutions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Match services to specific institutions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financial services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4127710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Select a type of financial institution to research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digital devices or reference materials to search for services offered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Make a presentation of findings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Create a chart of services offered by different institutions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528AD9F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services do financial institutions provide to individuals and businesses?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93A35C6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164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Presentation tools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169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Pictures showing government involvement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7EB8455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Research assessment - Oral presentation - Chart quality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E3F8FAC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EBCDFD44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BBFFF61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D5750F6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436C091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79F257A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Government and Business - Reasons for government involvement in business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Government and Business - Ways of government involvement in business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114FD96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Analyze specific reasons for government involvement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Give examples of each reason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Value government's role in ensuring fairness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337C7C9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flashcards showing reasons for government involvement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each reason and give examples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Write down the discussion in exercise books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the findings in class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3EEC62E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does government involvement in business benefit citizens?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2AC5FC2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170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Flashcards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171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Pictures of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regulatory actions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2342986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Discussion assessment - Written notes - Oral presentation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F17B93E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837FD22A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E5BC5C2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F04C494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3556C5C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4647A01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Government and Business - Ways of government involvement in business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704033F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various ways of government involvement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the importance of each involvement method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government's role in business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30E1884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available resources to search for information on government involvement in business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ways government gets involved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findings in class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Create a chart showing ways of government involvement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52C77EB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are the different ways the government gets involved in business?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3826EBF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172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FF5A981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Research assessment - Oral presentation - Chart quality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86D35ED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5ADC3FA4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54D336B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C0B1101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4C265CE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7D964E5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Government and Business - Types of taxes in Kenya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BC9B884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Define taxes and their importance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sources of government funds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Value the role of taxes in development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6D9E811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pictures of public facilities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public facilities and services they provide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sources of government funding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the meaning and importance of taxes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5199BB6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Why is it important to pay taxes?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C00491B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173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Pictures of public facilities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CEE61D4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Oral questions - Discussion assessment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C247E93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B6F903FC">
        <w:tblPrEx/>
        <w:trPr/>
        <w:tc>
          <w:tcPr>
            <w:tcW w:w="147" w:type="pct"/>
            <w:vMerge w:val="restart"/>
            <w:tcBorders/>
            <w:shd w:val="clear" w:color="auto" w:fill="ffffff"/>
            <w:hideMark/>
          </w:tcPr>
          <w:p w14:paraId="2B1E519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7</w:t>
            </w: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3A6E34E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07DC7B5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56AF36E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Government and Business - Types of taxes in Kenya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032A42B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different types of taxes in Kenya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the purpose of each tax type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responsibility towards tax compliance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443F302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available resources to find information about tax types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types of taxes (income tax, VAT, corporate tax, excise duty)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Find out current rates of each tax type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findings in class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E5888D7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are the different types of taxes collected in Kenya?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945CE12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175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B7B1643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Research assessment - Oral presentation - Written assignments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BE632E4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77A480AA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A6BE081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61F7F37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A9BCA2B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7655231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Government and Business - e-Government services in business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9329E3E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Define e-Government services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e-Government services in business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value of digital government services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B40FCD4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Analyze a case study on e-Government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Define e-Government services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e-Government services for business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benefits of e-Government services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548291F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has e-Government improved business processes?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286967E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176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Case study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materials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FA27CD6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Case study analysis - Oral questions - Written assignments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81C6DA4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5275562C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ED990C8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3F78082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9634982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C5C915D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Business Plan - Importance of a business plan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89603CD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Define a business plan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the importance of a business plan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Value the role of planning in business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A6ECE5E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Brainstorm on the meaning and importance of a business plan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how a business plan helps entrepreneurs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reasons for making a business plan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Share findings with the class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E794CAF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Why is a business plan important for entrepreneurs?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434EBF2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180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Video link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9ED0097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Oral questions - Discussion assessment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7894D4A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0080CA2D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825163C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E4302EA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742A22A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98172BE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Business Plan - Importance of a business plan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2F8AAAB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Search for information on business plans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benefits of business planning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business planning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693D8D2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available resources to search for information on business plans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Watch a video on the importance of business plans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Note down findings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findings in class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CD11431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does a business plan contribute to business success?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6E6C03B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181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materials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Video link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89B23E2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Research assessment - Note-taking - Oral presentation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66F83F9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CFE05152">
        <w:tblPrEx/>
        <w:trPr/>
        <w:tc>
          <w:tcPr>
            <w:tcW w:w="147" w:type="pct"/>
            <w:vMerge w:val="restart"/>
            <w:tcBorders/>
            <w:shd w:val="clear" w:color="auto" w:fill="ffffff"/>
            <w:hideMark/>
          </w:tcPr>
          <w:p w14:paraId="12B1F2D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8</w:t>
            </w: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D253B85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555B6DE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9B15AA0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Business Plan - Components of a business plan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46B0FBF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Identify components of a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business plan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each component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Value the structure of a business plan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62DC4A0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a chart showing components of a business plan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Describe each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component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sample business plans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the discussion in class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DD2CE32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What are the key components of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a successful business plan?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8D9BE73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Spotlight Pre-Technical Studies Learner's Book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pg. 183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Sample business plans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538A446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Observation - Oral presentation -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Written assignments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FB1D1CB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B0CD72BE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46ED9CE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1AE489B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0E135F4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0262A45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Business Plan - Components of a business plan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916DF77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components of a business plan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each component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Value the structure of a business plan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2765382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a chart showing components of a business plan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each component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sample business plans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the discussion in class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E89807E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are the key components of a successful business plan?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A5B05B2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183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Sample business plans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77B25AF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Oral presentation - Written assignments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B4CC2FC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FFBD12C5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8C2D90F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DBAC1C2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F70CAF5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1DCF76A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Business Plan - Components of a business plan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479382D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Analyze case studies on business plan components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the purpose of each component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comprehensive business planning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36B04E7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Read case studies on business plan components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the components described in the case studies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each component identified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Share the description with other groups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A20ED4C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 the different components work together in a business plan?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87C993E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184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Case studies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Sample business plans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B70B293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Case study analysis - Oral presentation - Written assignments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E009DA9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52375543">
        <w:tblPrEx/>
        <w:trPr/>
        <w:tc>
          <w:tcPr>
            <w:tcW w:w="147" w:type="pct"/>
            <w:vMerge w:val="continue"/>
            <w:tcBorders/>
            <w:shd w:val="clear" w:color="auto" w:fill="ffffff"/>
            <w:vAlign w:val="center"/>
            <w:hideMark/>
          </w:tcPr>
          <w:p w14:paraId="9DC0475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60" w:type="pct"/>
            <w:tcBorders/>
            <w:shd w:val="clear" w:color="auto" w:fill="ffffff"/>
            <w:vAlign w:val="center"/>
            <w:hideMark/>
          </w:tcPr>
          <w:p w14:paraId="6C02398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570" w:type="pct"/>
            <w:tcBorders/>
            <w:shd w:val="clear" w:color="auto" w:fill="ffffff"/>
            <w:vAlign w:val="center"/>
            <w:hideMark/>
          </w:tcPr>
          <w:p w14:paraId="F5EF811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Entrepreneurship</w:t>
            </w:r>
          </w:p>
        </w:tc>
        <w:tc>
          <w:tcPr>
            <w:tcW w:w="547" w:type="pct"/>
            <w:tcBorders/>
            <w:shd w:val="clear" w:color="auto" w:fill="ffffff"/>
            <w:vAlign w:val="center"/>
            <w:hideMark/>
          </w:tcPr>
          <w:p w14:paraId="0497058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Business Plan - Filling in a business plan template</w:t>
            </w:r>
          </w:p>
        </w:tc>
        <w:tc>
          <w:tcPr>
            <w:tcW w:w="1077" w:type="pct"/>
            <w:tcBorders/>
            <w:shd w:val="clear" w:color="auto" w:fill="ffffff"/>
            <w:vAlign w:val="center"/>
            <w:hideMark/>
          </w:tcPr>
          <w:p w14:paraId="7BC170B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 learner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Complete a business plan template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Apply knowledge of business plan components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creativity in business planning</w:t>
            </w:r>
          </w:p>
        </w:tc>
        <w:tc>
          <w:tcPr>
            <w:tcW w:w="753" w:type="pct"/>
            <w:tcBorders/>
            <w:shd w:val="clear" w:color="auto" w:fill="ffffff"/>
            <w:vAlign w:val="center"/>
            <w:hideMark/>
          </w:tcPr>
          <w:p w14:paraId="F7C97B1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a business plan template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Copy the template in exercise books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Complete the plan by filling in blank sections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Share the completed plan in class</w:t>
            </w:r>
          </w:p>
        </w:tc>
        <w:tc>
          <w:tcPr>
            <w:tcW w:w="533" w:type="pct"/>
            <w:tcBorders/>
            <w:shd w:val="clear" w:color="auto" w:fill="ffffff"/>
            <w:vAlign w:val="center"/>
            <w:hideMark/>
          </w:tcPr>
          <w:p w14:paraId="28B8403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 we complete a business plan for a specific business idea?</w:t>
            </w:r>
          </w:p>
        </w:tc>
        <w:tc>
          <w:tcPr>
            <w:tcW w:w="505" w:type="pct"/>
            <w:tcBorders/>
            <w:shd w:val="clear" w:color="auto" w:fill="ffffff"/>
            <w:vAlign w:val="center"/>
            <w:hideMark/>
          </w:tcPr>
          <w:p w14:paraId="11A13D4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Spotlight Pre-Technical Studies Learner's Book pg. 185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Business plan template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materials</w:t>
            </w:r>
          </w:p>
        </w:tc>
        <w:tc>
          <w:tcPr>
            <w:tcW w:w="519" w:type="pct"/>
            <w:tcBorders/>
            <w:shd w:val="clear" w:color="auto" w:fill="ffffff"/>
            <w:vAlign w:val="center"/>
            <w:hideMark/>
          </w:tcPr>
          <w:p w14:paraId="49408D5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Template completion - Oral presentation - Written assessment</w:t>
            </w:r>
          </w:p>
        </w:tc>
        <w:tc>
          <w:tcPr>
            <w:tcW w:w="189" w:type="pct"/>
            <w:tcBorders/>
            <w:shd w:val="clear" w:color="auto" w:fill="ffffff"/>
            <w:vAlign w:val="center"/>
            <w:hideMark/>
          </w:tcPr>
          <w:p w14:paraId="46249B1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9F149A9E">
        <w:tblPrEx/>
        <w:trPr/>
        <w:tc>
          <w:tcPr>
            <w:tcW w:w="147" w:type="pct"/>
            <w:tcBorders/>
            <w:shd w:val="clear" w:color="auto" w:fill="ffffff"/>
            <w:hideMark/>
          </w:tcPr>
          <w:p w14:paraId="244E48E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9</w:t>
            </w:r>
          </w:p>
        </w:tc>
        <w:tc>
          <w:tcPr>
            <w:tcW w:w="4853" w:type="pct"/>
            <w:gridSpan w:val="9"/>
            <w:tcBorders/>
            <w:shd w:val="clear" w:color="auto" w:fill="ffffff"/>
            <w:vAlign w:val="center"/>
            <w:hideMark/>
          </w:tcPr>
          <w:p w14:paraId="637EA386">
            <w:pPr>
              <w:pStyle w:val="style0"/>
              <w:spacing w:after="100" w:afterAutospacing="true" w:lineRule="auto" w:line="240"/>
              <w:jc w:val="center"/>
              <w:outlineLvl w:val="3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END TERM ASSESSMENT AND CLOSING</w:t>
            </w:r>
          </w:p>
        </w:tc>
      </w:tr>
    </w:tbl>
    <w:p w14:paraId="82A942BB">
      <w:pPr>
        <w:pStyle w:val="style0"/>
        <w:rPr>
          <w:sz w:val="24"/>
          <w:szCs w:val="24"/>
        </w:rPr>
      </w:pPr>
    </w:p>
    <w:sectPr>
      <w:pgSz w:w="15840" w:h="12240" w:orient="landscape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4">
    <w:name w:val="heading 4"/>
    <w:basedOn w:val="style0"/>
    <w:next w:val="style4"/>
    <w:link w:val="style4097"/>
    <w:qFormat/>
    <w:uiPriority w:val="9"/>
    <w:pPr>
      <w:spacing w:before="100" w:beforeAutospacing="true" w:after="100" w:afterAutospacing="true" w:lineRule="auto" w:line="240"/>
      <w:outlineLvl w:val="3"/>
    </w:pPr>
    <w:rPr>
      <w:rFonts w:ascii="Times New Roman" w:cs="Times New Roman" w:eastAsia="Times New Roman" w:hAnsi="Times New Roman"/>
      <w:b/>
      <w:bCs/>
      <w:sz w:val="24"/>
      <w:szCs w:val="2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4 Char_7e1aa8bc-924d-43ba-bd63-9ff9659e2a68"/>
    <w:basedOn w:val="style65"/>
    <w:next w:val="style4097"/>
    <w:link w:val="style4"/>
    <w:uiPriority w:val="9"/>
    <w:rPr>
      <w:rFonts w:ascii="Times New Roman" w:cs="Times New Roman" w:eastAsia="Times New Roman" w:hAnsi="Times New Roman"/>
      <w:b/>
      <w:bCs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3512</Words>
  <Pages>11</Pages>
  <Characters>18504</Characters>
  <Application>WPS Office</Application>
  <DocSecurity>0</DocSecurity>
  <Paragraphs>369</Paragraphs>
  <ScaleCrop>false</ScaleCrop>
  <LinksUpToDate>false</LinksUpToDate>
  <CharactersWithSpaces>21442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2026-08-02T13:38:18Z</dcterms:created>
  <dc:creator>LiteHub Solutions</dc:creator>
  <lastModifiedBy>Infinix X669</lastModifiedBy>
  <dcterms:modified xsi:type="dcterms:W3CDTF">2026-08-02T13:38:19Z</dcterms:modified>
  <revision>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c05ac5b689f948acbe039f11df91005e_23</vt:lpwstr>
  </property>
</Properties>
</file>