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Cambria" w:cs="Calibri" w:hAnsi="Cambria"/>
          <w:b/>
        </w:rPr>
      </w:pPr>
      <w:r>
        <w:rPr>
          <w:rFonts w:ascii="Cambria" w:cs="Calibri" w:hAnsi="Cambria"/>
          <w:b/>
        </w:rPr>
        <w:t>NAME: ______________</w:t>
      </w:r>
      <w:r>
        <w:rPr>
          <w:rFonts w:ascii="Cambria" w:cs="Calibri" w:hAnsi="Cambria"/>
          <w:b/>
        </w:rPr>
        <w:t>______________________________________</w:t>
      </w:r>
      <w:r>
        <w:rPr>
          <w:rFonts w:ascii="Cambria" w:cs="Calibri" w:hAnsi="Cambria"/>
          <w:b/>
        </w:rPr>
        <w:t>_________________ADM NO: __________CLASS: ________</w:t>
      </w:r>
    </w:p>
    <w:p>
      <w:pPr>
        <w:pStyle w:val="style0"/>
        <w:rPr>
          <w:rFonts w:ascii="Cambria" w:cs="Calibri" w:hAnsi="Cambria"/>
          <w:b/>
        </w:rPr>
      </w:pPr>
      <w:r>
        <w:rPr>
          <w:rFonts w:ascii="Cambria" w:cs="Calibri" w:hAnsi="Cambria"/>
          <w:b/>
        </w:rPr>
        <w:t>DATE: ___________</w:t>
      </w:r>
      <w:r>
        <w:rPr>
          <w:rFonts w:ascii="Cambria" w:cs="Calibri" w:hAnsi="Cambria"/>
          <w:b/>
        </w:rPr>
        <w:t>_______________________</w:t>
      </w:r>
      <w:r>
        <w:rPr>
          <w:rFonts w:ascii="Cambria" w:cs="Calibri" w:hAnsi="Cambria"/>
          <w:b/>
        </w:rPr>
        <w:t>___________________ SIGN: _____</w:t>
      </w:r>
      <w:r>
        <w:rPr>
          <w:rFonts w:ascii="Cambria" w:cs="Calibri" w:hAnsi="Cambria"/>
          <w:b/>
        </w:rPr>
        <w:t>__________</w:t>
      </w:r>
      <w:r>
        <w:rPr>
          <w:rFonts w:ascii="Cambria" w:cs="Calibri" w:hAnsi="Cambria"/>
          <w:b/>
        </w:rPr>
        <w:t>__________________</w:t>
      </w:r>
    </w:p>
    <w:p>
      <w:pPr>
        <w:pStyle w:val="style0"/>
        <w:rPr>
          <w:rFonts w:ascii="Cambria" w:cs="Calibri" w:hAnsi="Cambria"/>
          <w:b/>
          <w:sz w:val="36"/>
          <w:szCs w:val="36"/>
        </w:rPr>
      </w:pPr>
      <w:r>
        <w:rPr>
          <w:rFonts w:ascii="Cambria" w:cs="Calibri" w:hAnsi="Cambria"/>
          <w:b/>
          <w:sz w:val="36"/>
          <w:szCs w:val="36"/>
        </w:rPr>
        <w:t>GEOGRAPHY</w:t>
      </w:r>
    </w:p>
    <w:p>
      <w:pPr>
        <w:pStyle w:val="style0"/>
        <w:rPr>
          <w:rFonts w:ascii="Cambria" w:cs="Calibri" w:hAnsi="Cambria"/>
          <w:b/>
          <w:noProof/>
          <w:sz w:val="32"/>
        </w:rPr>
      </w:pPr>
      <w:r>
        <w:rPr>
          <w:rFonts w:ascii="Cambria" w:cs="Calibri" w:hAnsi="Cambria"/>
          <w:b/>
          <w:noProof/>
          <w:sz w:val="32"/>
        </w:rPr>
        <w:t>FORM THREE</w:t>
      </w:r>
    </w:p>
    <w:p>
      <w:pPr>
        <w:pStyle w:val="style157"/>
        <w:tabs>
          <w:tab w:val="left" w:leader="none" w:pos="284"/>
        </w:tabs>
        <w:spacing w:lineRule="auto" w:line="360"/>
        <w:rPr>
          <w:rFonts w:ascii="Cambria" w:cs="Calibri" w:hAnsi="Cambria"/>
          <w:b/>
          <w:bCs/>
          <w:noProof/>
          <w:sz w:val="32"/>
        </w:rPr>
      </w:pPr>
      <w:r>
        <w:rPr>
          <w:rFonts w:ascii="Cambria" w:cs="Calibri" w:hAnsi="Cambria"/>
          <w:b/>
          <w:bCs/>
          <w:noProof/>
          <w:sz w:val="32"/>
        </w:rPr>
        <w:t>TERM 2 202</w:t>
      </w:r>
      <w:r>
        <w:rPr>
          <w:rFonts w:cs="Calibri" w:hAnsi="Cambria"/>
          <w:b/>
          <w:bCs/>
          <w:noProof/>
          <w:sz w:val="32"/>
          <w:lang w:val="en-US"/>
        </w:rPr>
        <w:t>6</w:t>
      </w:r>
    </w:p>
    <w:p>
      <w:pPr>
        <w:pStyle w:val="style157"/>
        <w:tabs>
          <w:tab w:val="left" w:leader="none" w:pos="284"/>
        </w:tabs>
        <w:spacing w:lineRule="auto" w:line="360"/>
        <w:rPr>
          <w:rFonts w:ascii="Cambria" w:cs="Calibri" w:hAnsi="Cambria"/>
          <w:b/>
          <w:bCs/>
          <w:noProof/>
          <w:sz w:val="32"/>
        </w:rPr>
      </w:pPr>
      <w:r>
        <w:rPr>
          <w:rFonts w:ascii="Cambria" w:cs="Calibri" w:hAnsi="Cambria"/>
          <w:b/>
          <w:bCs/>
          <w:noProof/>
          <w:sz w:val="32"/>
        </w:rPr>
        <w:t>OPENER EXAMINATION</w:t>
      </w:r>
    </w:p>
    <w:p>
      <w:pPr>
        <w:pStyle w:val="style157"/>
        <w:tabs>
          <w:tab w:val="left" w:leader="none" w:pos="284"/>
        </w:tabs>
        <w:spacing w:lineRule="auto" w:line="360"/>
        <w:rPr>
          <w:rFonts w:ascii="Cambria" w:cs="Calibri" w:hAnsi="Cambria"/>
          <w:b/>
          <w:sz w:val="24"/>
          <w:szCs w:val="28"/>
          <w:u w:val="single"/>
        </w:rPr>
      </w:pPr>
    </w:p>
    <w:p>
      <w:pPr>
        <w:pStyle w:val="style157"/>
        <w:tabs>
          <w:tab w:val="left" w:leader="none" w:pos="284"/>
        </w:tabs>
        <w:spacing w:lineRule="auto" w:line="360"/>
        <w:rPr>
          <w:rFonts w:ascii="Cambria" w:cs="Calibri" w:hAnsi="Cambria"/>
          <w:b/>
          <w:sz w:val="24"/>
          <w:szCs w:val="28"/>
        </w:rPr>
      </w:pPr>
      <w:r>
        <w:rPr>
          <w:rFonts w:ascii="Cambria" w:cs="Calibri" w:hAnsi="Cambria"/>
          <w:b/>
          <w:sz w:val="24"/>
          <w:szCs w:val="28"/>
          <w:u w:val="single"/>
        </w:rPr>
        <w:t xml:space="preserve">INSTRUCTIONS: </w:t>
      </w:r>
      <w:r>
        <w:rPr>
          <w:rFonts w:ascii="Cambria" w:cs="Calibri" w:hAnsi="Cambria"/>
          <w:b/>
          <w:i/>
          <w:iCs/>
          <w:sz w:val="24"/>
          <w:szCs w:val="28"/>
        </w:rPr>
        <w:t xml:space="preserve">Answer all the Questions                   </w:t>
      </w:r>
      <w:r>
        <w:rPr>
          <w:rFonts w:ascii="Cambria" w:cs="Calibri" w:hAnsi="Cambria"/>
          <w:b/>
          <w:sz w:val="24"/>
          <w:szCs w:val="28"/>
        </w:rPr>
        <w:t xml:space="preserve">TIME: 1 HR </w:t>
      </w:r>
      <w:r>
        <w:rPr>
          <w:rFonts w:ascii="Cambria" w:cs="Calibri" w:hAnsi="Cambria"/>
          <w:b/>
          <w:sz w:val="24"/>
          <w:szCs w:val="28"/>
        </w:rPr>
        <w:t>30</w:t>
      </w:r>
      <w:r>
        <w:rPr>
          <w:rFonts w:ascii="Cambria" w:cs="Calibri" w:hAnsi="Cambria"/>
          <w:b/>
          <w:sz w:val="24"/>
          <w:szCs w:val="28"/>
        </w:rPr>
        <w:t xml:space="preserve"> MIN</w:t>
      </w:r>
    </w:p>
    <w:p>
      <w:pPr>
        <w:pStyle w:val="style179"/>
        <w:numPr>
          <w:ilvl w:val="0"/>
          <w:numId w:val="1"/>
        </w:numPr>
        <w:spacing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(a)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>Define the term agroforestry.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     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>(2marks)</w:t>
      </w:r>
    </w:p>
    <w:p>
      <w:pPr>
        <w:pStyle w:val="style179"/>
        <w:spacing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>
      <w:pPr>
        <w:pStyle w:val="style179"/>
        <w:spacing w:lineRule="auto" w:line="360"/>
        <w:rPr>
          <w:rFonts w:ascii="Cambria" w:cs="Calibri" w:hAnsi="Cambria"/>
          <w:sz w:val="24"/>
          <w:szCs w:val="24"/>
        </w:rPr>
      </w:pP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(b)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>State four reasons why agroforestry is encouraged in Kenya.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    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  </w:t>
      </w:r>
      <w:r>
        <w:rPr>
          <w:rFonts w:ascii="Cambria" w:cs="Calibri" w:hAnsi="Cambria"/>
          <w:sz w:val="24"/>
          <w:szCs w:val="24"/>
        </w:rPr>
        <w:t>(4marks)</w:t>
      </w: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(c)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>Name three areas in Canada covered by softwood forests.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     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>(3marks)</w:t>
      </w: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(d)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>Explain four fa</w:t>
      </w:r>
      <w:r>
        <w:rPr>
          <w:rFonts w:ascii="Cambria" w:cs="Calibri" w:hAnsi="Cambria"/>
          <w:sz w:val="24"/>
          <w:szCs w:val="24"/>
        </w:rPr>
        <w:t>ctors that limit the exploitation of tropical rainforest in Kenya.</w:t>
      </w: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    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  </w:t>
      </w:r>
      <w:r>
        <w:rPr>
          <w:rFonts w:ascii="Cambria" w:cs="Calibri" w:hAnsi="Cambria"/>
          <w:sz w:val="24"/>
          <w:szCs w:val="24"/>
        </w:rPr>
        <w:t>(8marks)</w:t>
      </w: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</w:t>
      </w: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(e)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>You are required to carry out a field study on a forest near your school.</w:t>
      </w: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 xml:space="preserve">              (</w:t>
      </w:r>
      <w:r>
        <w:rPr>
          <w:rFonts w:ascii="Cambria" w:cs="Calibri" w:hAnsi="Cambria"/>
          <w:sz w:val="24"/>
          <w:szCs w:val="24"/>
        </w:rPr>
        <w:t>i</w:t>
      </w:r>
      <w:r>
        <w:rPr>
          <w:rFonts w:ascii="Cambria" w:cs="Calibri" w:hAnsi="Cambria"/>
          <w:sz w:val="24"/>
          <w:szCs w:val="24"/>
        </w:rPr>
        <w:t>)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>State three methods you would use to determ</w:t>
      </w:r>
      <w:r>
        <w:rPr>
          <w:rFonts w:ascii="Cambria" w:cs="Calibri" w:hAnsi="Cambria"/>
          <w:sz w:val="24"/>
          <w:szCs w:val="24"/>
        </w:rPr>
        <w:t>ine the tree species.</w:t>
      </w:r>
    </w:p>
    <w:p>
      <w:pPr>
        <w:pStyle w:val="style179"/>
        <w:spacing w:before="240" w:lineRule="auto" w:line="360"/>
        <w:ind w:left="21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Cambria" w:cs="Calibri" w:hAnsi="Cambria"/>
          <w:sz w:val="24"/>
          <w:szCs w:val="24"/>
        </w:rPr>
        <w:t xml:space="preserve">      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 (3mark</w:t>
      </w:r>
      <w:r>
        <w:rPr>
          <w:rFonts w:ascii="Cambria" w:cs="Calibri" w:hAnsi="Cambria"/>
          <w:sz w:val="24"/>
          <w:szCs w:val="24"/>
        </w:rPr>
        <w:t>s)</w:t>
      </w:r>
    </w:p>
    <w:p>
      <w:pPr>
        <w:pStyle w:val="style0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mbria" w:cs="Calibri" w:hAnsi="Cambria"/>
          <w:sz w:val="24"/>
          <w:szCs w:val="24"/>
        </w:rPr>
        <w:t>……………………………………………………………………………………………………………………………………………………………..</w:t>
      </w:r>
    </w:p>
    <w:p>
      <w:pPr>
        <w:pStyle w:val="style0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 xml:space="preserve">                           </w:t>
      </w:r>
      <w:r>
        <w:rPr>
          <w:rFonts w:ascii="Cambria" w:cs="Calibri" w:hAnsi="Cambria"/>
          <w:sz w:val="24"/>
          <w:szCs w:val="24"/>
        </w:rPr>
        <w:t>(ii)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>State two objectives for your field study.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      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(2marks)</w:t>
      </w:r>
    </w:p>
    <w:p>
      <w:pPr>
        <w:pStyle w:val="style0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>
      <w:pPr>
        <w:pStyle w:val="style0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 xml:space="preserve">     </w:t>
      </w:r>
      <w:r>
        <w:rPr>
          <w:rFonts w:ascii="Cambria" w:cs="Calibri" w:hAnsi="Cambria"/>
          <w:sz w:val="24"/>
          <w:szCs w:val="24"/>
        </w:rPr>
        <w:t>2.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>The tab</w:t>
      </w:r>
      <w:r>
        <w:rPr>
          <w:rFonts w:ascii="Cambria" w:cs="Calibri" w:hAnsi="Cambria"/>
          <w:sz w:val="24"/>
          <w:szCs w:val="24"/>
        </w:rPr>
        <w:t>le</w:t>
      </w:r>
      <w:r>
        <w:rPr>
          <w:rFonts w:ascii="Cambria" w:cs="Calibri" w:hAnsi="Cambria"/>
          <w:sz w:val="24"/>
          <w:szCs w:val="24"/>
        </w:rPr>
        <w:t xml:space="preserve"> below shows the number of visitors in ‘000’ to selected departments </w:t>
      </w:r>
      <w:r>
        <w:rPr>
          <w:rFonts w:ascii="Cambria" w:cs="Calibri" w:hAnsi="Cambria"/>
          <w:sz w:val="24"/>
          <w:szCs w:val="24"/>
        </w:rPr>
        <w:t xml:space="preserve">     </w:t>
      </w:r>
      <w:r>
        <w:rPr>
          <w:rFonts w:ascii="Cambria" w:cs="Calibri" w:hAnsi="Cambria"/>
          <w:sz w:val="24"/>
          <w:szCs w:val="24"/>
        </w:rPr>
        <w:t>in Jackson farm in Nyeri county for the years 2016 to 2018.Use it to answer the questions that follow.</w:t>
      </w:r>
    </w:p>
    <w:p>
      <w:pPr>
        <w:pStyle w:val="style0"/>
        <w:spacing w:before="240" w:lineRule="auto" w:line="360"/>
        <w:rPr>
          <w:rFonts w:ascii="Cambria" w:cs="Calibri" w:hAnsi="Cambria"/>
          <w:sz w:val="24"/>
          <w:szCs w:val="24"/>
        </w:rPr>
      </w:pPr>
    </w:p>
    <w:tbl>
      <w:tblPr>
        <w:tblStyle w:val="style154"/>
        <w:tblW w:w="9690" w:type="dxa"/>
        <w:tblLook w:val="04A0" w:firstRow="1" w:lastRow="0" w:firstColumn="1" w:lastColumn="0" w:noHBand="0" w:noVBand="1"/>
      </w:tblPr>
      <w:tblGrid>
        <w:gridCol w:w="2422"/>
        <w:gridCol w:w="2422"/>
        <w:gridCol w:w="2423"/>
        <w:gridCol w:w="2423"/>
      </w:tblGrid>
      <w:tr>
        <w:trPr>
          <w:trHeight w:val="382" w:hRule="atLeast"/>
        </w:trPr>
        <w:tc>
          <w:tcPr>
            <w:tcW w:w="2422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Department /Year</w:t>
            </w:r>
          </w:p>
        </w:tc>
        <w:tc>
          <w:tcPr>
            <w:tcW w:w="2422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2016</w:t>
            </w:r>
          </w:p>
        </w:tc>
        <w:tc>
          <w:tcPr>
            <w:tcW w:w="2423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201</w:t>
            </w:r>
            <w:r>
              <w:rPr>
                <w:rFonts w:ascii="Cambria" w:cs="Calibri" w:hAnsi="Cambria"/>
                <w:sz w:val="24"/>
                <w:szCs w:val="24"/>
              </w:rPr>
              <w:t>7</w:t>
            </w:r>
          </w:p>
        </w:tc>
        <w:tc>
          <w:tcPr>
            <w:tcW w:w="2423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201</w:t>
            </w:r>
            <w:r>
              <w:rPr>
                <w:rFonts w:ascii="Cambria" w:cs="Calibri" w:hAnsi="Cambria"/>
                <w:sz w:val="24"/>
                <w:szCs w:val="24"/>
              </w:rPr>
              <w:t>8</w:t>
            </w:r>
          </w:p>
        </w:tc>
      </w:tr>
      <w:tr>
        <w:tblPrEx/>
        <w:trPr>
          <w:trHeight w:val="394" w:hRule="atLeast"/>
        </w:trPr>
        <w:tc>
          <w:tcPr>
            <w:tcW w:w="2422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Maize farm</w:t>
            </w:r>
          </w:p>
        </w:tc>
        <w:tc>
          <w:tcPr>
            <w:tcW w:w="2422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354</w:t>
            </w:r>
          </w:p>
        </w:tc>
        <w:tc>
          <w:tcPr>
            <w:tcW w:w="2423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372</w:t>
            </w:r>
          </w:p>
        </w:tc>
        <w:tc>
          <w:tcPr>
            <w:tcW w:w="2423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182</w:t>
            </w:r>
          </w:p>
        </w:tc>
      </w:tr>
      <w:tr>
        <w:tblPrEx/>
        <w:trPr>
          <w:trHeight w:val="382" w:hRule="atLeast"/>
        </w:trPr>
        <w:tc>
          <w:tcPr>
            <w:tcW w:w="2422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Dairy farm</w:t>
            </w:r>
          </w:p>
        </w:tc>
        <w:tc>
          <w:tcPr>
            <w:tcW w:w="2422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327</w:t>
            </w:r>
          </w:p>
        </w:tc>
        <w:tc>
          <w:tcPr>
            <w:tcW w:w="2423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347</w:t>
            </w:r>
          </w:p>
        </w:tc>
        <w:tc>
          <w:tcPr>
            <w:tcW w:w="2423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138</w:t>
            </w:r>
          </w:p>
        </w:tc>
      </w:tr>
      <w:tr>
        <w:tblPrEx/>
        <w:trPr>
          <w:trHeight w:val="394" w:hRule="atLeast"/>
        </w:trPr>
        <w:tc>
          <w:tcPr>
            <w:tcW w:w="2422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Fruits farm</w:t>
            </w:r>
          </w:p>
        </w:tc>
        <w:tc>
          <w:tcPr>
            <w:tcW w:w="2422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153</w:t>
            </w:r>
          </w:p>
        </w:tc>
        <w:tc>
          <w:tcPr>
            <w:tcW w:w="2423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156</w:t>
            </w:r>
          </w:p>
        </w:tc>
        <w:tc>
          <w:tcPr>
            <w:tcW w:w="2423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82</w:t>
            </w:r>
          </w:p>
        </w:tc>
      </w:tr>
      <w:tr>
        <w:tblPrEx/>
        <w:trPr>
          <w:trHeight w:val="382" w:hRule="atLeast"/>
        </w:trPr>
        <w:tc>
          <w:tcPr>
            <w:tcW w:w="2422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Poultry farm</w:t>
            </w:r>
          </w:p>
        </w:tc>
        <w:tc>
          <w:tcPr>
            <w:tcW w:w="2422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112</w:t>
            </w:r>
          </w:p>
        </w:tc>
        <w:tc>
          <w:tcPr>
            <w:tcW w:w="2423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93</w:t>
            </w:r>
          </w:p>
        </w:tc>
        <w:tc>
          <w:tcPr>
            <w:tcW w:w="2423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95</w:t>
            </w:r>
          </w:p>
        </w:tc>
      </w:tr>
      <w:tr>
        <w:tblPrEx/>
        <w:trPr>
          <w:trHeight w:val="274" w:hRule="atLeast"/>
        </w:trPr>
        <w:tc>
          <w:tcPr>
            <w:tcW w:w="2422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Total</w:t>
            </w:r>
          </w:p>
        </w:tc>
        <w:tc>
          <w:tcPr>
            <w:tcW w:w="2422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946</w:t>
            </w:r>
          </w:p>
        </w:tc>
        <w:tc>
          <w:tcPr>
            <w:tcW w:w="2423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968</w:t>
            </w:r>
          </w:p>
        </w:tc>
        <w:tc>
          <w:tcPr>
            <w:tcW w:w="2423" w:type="dxa"/>
            <w:tcBorders/>
          </w:tcPr>
          <w:p>
            <w:pPr>
              <w:pStyle w:val="style0"/>
              <w:spacing w:before="120" w:lineRule="exact" w:line="240"/>
              <w:rPr>
                <w:rFonts w:ascii="Cambria" w:cs="Calibri" w:hAnsi="Cambria"/>
                <w:sz w:val="24"/>
                <w:szCs w:val="24"/>
              </w:rPr>
            </w:pPr>
            <w:r>
              <w:rPr>
                <w:rFonts w:ascii="Cambria" w:cs="Calibri" w:hAnsi="Cambria"/>
                <w:sz w:val="24"/>
                <w:szCs w:val="24"/>
              </w:rPr>
              <w:t>497</w:t>
            </w:r>
          </w:p>
        </w:tc>
      </w:tr>
    </w:tbl>
    <w:p>
      <w:pPr>
        <w:pStyle w:val="style0"/>
        <w:spacing w:before="240" w:lineRule="auto" w:line="360"/>
        <w:rPr>
          <w:rFonts w:ascii="Cambria" w:cs="Calibri" w:hAnsi="Cambria"/>
          <w:sz w:val="24"/>
          <w:szCs w:val="24"/>
        </w:rPr>
      </w:pPr>
    </w:p>
    <w:p>
      <w:pPr>
        <w:pStyle w:val="style179"/>
        <w:numPr>
          <w:ilvl w:val="0"/>
          <w:numId w:val="4"/>
        </w:numPr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What is the difference in the number of visitors who visited Jackson farm in 2017 and 2018?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        </w:t>
      </w:r>
      <w:r>
        <w:rPr>
          <w:rFonts w:ascii="Cambria" w:cs="Calibri" w:hAnsi="Cambria"/>
          <w:sz w:val="24"/>
          <w:szCs w:val="24"/>
        </w:rPr>
        <w:t xml:space="preserve">                </w:t>
      </w:r>
      <w:r>
        <w:rPr>
          <w:rFonts w:ascii="Cambria" w:cs="Calibri" w:hAnsi="Cambria"/>
          <w:sz w:val="24"/>
          <w:szCs w:val="24"/>
        </w:rPr>
        <w:t xml:space="preserve"> </w:t>
      </w:r>
      <w:r>
        <w:rPr>
          <w:rFonts w:ascii="Cambria" w:cs="Calibri" w:hAnsi="Cambria"/>
          <w:sz w:val="24"/>
          <w:szCs w:val="24"/>
        </w:rPr>
        <w:t>(2marks)</w:t>
      </w: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</w:p>
    <w:p>
      <w:pPr>
        <w:pStyle w:val="style179"/>
        <w:numPr>
          <w:ilvl w:val="0"/>
          <w:numId w:val="4"/>
        </w:numPr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Calculate the percentage increase in the number of visitors who visited Jackson</w:t>
      </w:r>
      <w:r>
        <w:rPr>
          <w:rFonts w:ascii="Cambria" w:cs="Calibri" w:hAnsi="Cambria"/>
          <w:sz w:val="24"/>
          <w:szCs w:val="24"/>
        </w:rPr>
        <w:t xml:space="preserve"> farm between 2016 and 2017.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                                      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 </w:t>
      </w:r>
      <w:r>
        <w:rPr>
          <w:rFonts w:ascii="Cambria" w:cs="Calibri" w:hAnsi="Cambria"/>
          <w:sz w:val="24"/>
          <w:szCs w:val="24"/>
        </w:rPr>
        <w:t xml:space="preserve">   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(2marks)</w:t>
      </w: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</w:p>
    <w:p>
      <w:pPr>
        <w:pStyle w:val="style179"/>
        <w:numPr>
          <w:ilvl w:val="0"/>
          <w:numId w:val="4"/>
        </w:numPr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 xml:space="preserve">Draw a compound bar graph to represent the number of visitors to the selected departments in Jackson farm. Use a scale of 1cm to represent 100,000 visitors. </w:t>
      </w:r>
      <w:r>
        <w:rPr>
          <w:rFonts w:ascii="Cambria" w:cs="Calibri" w:hAnsi="Cambria"/>
          <w:sz w:val="24"/>
          <w:szCs w:val="24"/>
        </w:rPr>
        <w:t>(8marks)</w:t>
      </w:r>
    </w:p>
    <w:p>
      <w:pPr>
        <w:pStyle w:val="style179"/>
        <w:spacing w:before="240" w:lineRule="auto" w:line="360"/>
        <w:ind w:left="7920"/>
        <w:rPr>
          <w:rFonts w:ascii="Cambria" w:cs="Calibri" w:hAnsi="Cambria"/>
          <w:sz w:val="24"/>
          <w:szCs w:val="24"/>
        </w:rPr>
      </w:pPr>
    </w:p>
    <w:p>
      <w:pPr>
        <w:pStyle w:val="style179"/>
        <w:numPr>
          <w:ilvl w:val="0"/>
          <w:numId w:val="4"/>
        </w:numPr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 xml:space="preserve"> State four advantages of using compound bar graphs to represent geographical data.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 </w:t>
      </w:r>
      <w:r>
        <w:rPr>
          <w:rFonts w:ascii="Cambria" w:cs="Calibri" w:hAnsi="Cambria"/>
          <w:sz w:val="24"/>
          <w:szCs w:val="24"/>
        </w:rPr>
        <w:t xml:space="preserve">    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>(4marks)</w:t>
      </w: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………………………………………………………………………………………………………………………………..</w:t>
      </w:r>
    </w:p>
    <w:p>
      <w:pPr>
        <w:pStyle w:val="style179"/>
        <w:spacing w:before="240" w:lineRule="auto" w:line="360"/>
        <w:rPr>
          <w:rFonts w:ascii="Cambria" w:cs="Calibri" w:hAnsi="Cambria"/>
          <w:b/>
          <w:sz w:val="24"/>
          <w:szCs w:val="24"/>
          <w:u w:val="single"/>
        </w:rPr>
      </w:pPr>
      <w:r>
        <w:rPr>
          <w:rFonts w:ascii="Cambria" w:cs="Calibri" w:hAnsi="Cambria"/>
          <w:b/>
          <w:sz w:val="24"/>
          <w:szCs w:val="24"/>
          <w:u w:val="single"/>
        </w:rPr>
        <w:t>MAPWORK</w:t>
      </w:r>
    </w:p>
    <w:p>
      <w:pPr>
        <w:pStyle w:val="style179"/>
        <w:spacing w:before="240" w:lineRule="auto" w:line="36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 xml:space="preserve">Use the map of </w:t>
      </w:r>
      <w:r>
        <w:rPr>
          <w:rFonts w:ascii="Cambria" w:cs="Calibri" w:hAnsi="Cambria"/>
          <w:sz w:val="24"/>
          <w:szCs w:val="24"/>
        </w:rPr>
        <w:t>Tambach</w:t>
      </w:r>
      <w:r>
        <w:rPr>
          <w:rFonts w:ascii="Cambria" w:cs="Calibri" w:hAnsi="Cambria"/>
          <w:sz w:val="24"/>
          <w:szCs w:val="24"/>
        </w:rPr>
        <w:t xml:space="preserve"> to answer the following questions;</w:t>
      </w:r>
    </w:p>
    <w:p>
      <w:pPr>
        <w:pStyle w:val="style0"/>
        <w:spacing w:before="240" w:lineRule="auto" w:line="360"/>
        <w:ind w:left="72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3</w:t>
      </w:r>
      <w:r>
        <w:rPr>
          <w:rFonts w:ascii="Cambria" w:cs="Calibri" w:hAnsi="Cambria"/>
          <w:sz w:val="24"/>
          <w:szCs w:val="24"/>
        </w:rPr>
        <w:t>.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>(a)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>Convert the scale of the map into a statement scale.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    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  </w:t>
      </w:r>
      <w:r>
        <w:rPr>
          <w:rFonts w:ascii="Cambria" w:cs="Calibri" w:hAnsi="Cambria"/>
          <w:sz w:val="24"/>
          <w:szCs w:val="24"/>
        </w:rPr>
        <w:t>(2marks)</w:t>
      </w:r>
    </w:p>
    <w:p>
      <w:pPr>
        <w:pStyle w:val="style0"/>
        <w:spacing w:before="240" w:lineRule="auto" w:line="360"/>
        <w:ind w:left="720"/>
        <w:rPr>
          <w:rFonts w:ascii="Cambria" w:cs="Calibri" w:hAnsi="Cambria"/>
          <w:sz w:val="24"/>
          <w:szCs w:val="24"/>
        </w:rPr>
      </w:pPr>
    </w:p>
    <w:p>
      <w:pPr>
        <w:pStyle w:val="style0"/>
        <w:spacing w:before="240" w:lineRule="auto" w:line="360"/>
        <w:ind w:left="720"/>
        <w:rPr>
          <w:rFonts w:ascii="Cambria" w:cs="Calibri" w:hAnsi="Cambria"/>
          <w:sz w:val="24"/>
          <w:szCs w:val="24"/>
        </w:rPr>
      </w:pPr>
    </w:p>
    <w:p>
      <w:pPr>
        <w:pStyle w:val="style0"/>
        <w:spacing w:before="240" w:lineRule="auto" w:line="360"/>
        <w:ind w:left="72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 xml:space="preserve"> 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>(b)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>Name two districts present in the area covered by the map.</w:t>
      </w:r>
      <w:r>
        <w:rPr>
          <w:rFonts w:ascii="Cambria" w:cs="Calibri" w:hAnsi="Cambria"/>
          <w:sz w:val="24"/>
          <w:szCs w:val="24"/>
        </w:rPr>
        <w:t xml:space="preserve"> </w:t>
      </w:r>
      <w:r>
        <w:rPr>
          <w:rFonts w:ascii="Cambria" w:cs="Calibri" w:hAnsi="Cambria"/>
          <w:sz w:val="24"/>
          <w:szCs w:val="24"/>
        </w:rPr>
        <w:t xml:space="preserve">   </w:t>
      </w:r>
      <w:r>
        <w:rPr>
          <w:rFonts w:ascii="Cambria" w:cs="Calibri" w:hAnsi="Cambria"/>
          <w:sz w:val="24"/>
          <w:szCs w:val="24"/>
        </w:rPr>
        <w:t xml:space="preserve"> </w:t>
      </w:r>
      <w:r>
        <w:rPr>
          <w:rFonts w:ascii="Cambria" w:cs="Calibri" w:hAnsi="Cambria"/>
          <w:sz w:val="24"/>
          <w:szCs w:val="24"/>
        </w:rPr>
        <w:t xml:space="preserve"> (2marks)</w:t>
      </w:r>
    </w:p>
    <w:p>
      <w:pPr>
        <w:pStyle w:val="style0"/>
        <w:spacing w:before="240" w:lineRule="auto" w:line="360"/>
        <w:ind w:left="72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>
      <w:pPr>
        <w:pStyle w:val="style0"/>
        <w:spacing w:before="240" w:lineRule="auto" w:line="360"/>
        <w:ind w:left="72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 (c)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Calculate the area of </w:t>
      </w:r>
      <w:r>
        <w:rPr>
          <w:rFonts w:ascii="Cambria" w:cs="Calibri" w:hAnsi="Cambria"/>
          <w:sz w:val="24"/>
          <w:szCs w:val="24"/>
        </w:rPr>
        <w:t>Kaptagat</w:t>
      </w:r>
      <w:r>
        <w:rPr>
          <w:rFonts w:ascii="Cambria" w:cs="Calibri" w:hAnsi="Cambria"/>
          <w:sz w:val="24"/>
          <w:szCs w:val="24"/>
        </w:rPr>
        <w:t xml:space="preserve"> forest.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   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(2marks)</w:t>
      </w:r>
    </w:p>
    <w:p>
      <w:pPr>
        <w:pStyle w:val="style0"/>
        <w:spacing w:before="240" w:lineRule="auto" w:line="360"/>
        <w:ind w:left="720"/>
        <w:rPr>
          <w:rFonts w:ascii="Cambria" w:cs="Calibri" w:hAnsi="Cambria"/>
          <w:sz w:val="24"/>
          <w:szCs w:val="24"/>
        </w:rPr>
      </w:pPr>
    </w:p>
    <w:p>
      <w:pPr>
        <w:pStyle w:val="style0"/>
        <w:spacing w:before="240" w:lineRule="auto" w:line="360"/>
        <w:ind w:left="720"/>
        <w:rPr>
          <w:rFonts w:ascii="Cambria" w:cs="Calibri" w:hAnsi="Cambria"/>
          <w:sz w:val="24"/>
          <w:szCs w:val="24"/>
        </w:rPr>
      </w:pPr>
    </w:p>
    <w:p>
      <w:pPr>
        <w:pStyle w:val="style0"/>
        <w:spacing w:before="240" w:lineRule="auto" w:line="360"/>
        <w:ind w:left="72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 xml:space="preserve">              (d)  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>Describe the drainage of the area covered by the map.</w:t>
      </w:r>
      <w:r>
        <w:rPr>
          <w:rFonts w:ascii="Cambria" w:cs="Calibri" w:hAnsi="Cambria"/>
          <w:sz w:val="24"/>
          <w:szCs w:val="24"/>
        </w:rPr>
        <w:tab/>
      </w:r>
      <w:r>
        <w:rPr>
          <w:rFonts w:ascii="Cambria" w:cs="Calibri" w:hAnsi="Cambria"/>
          <w:sz w:val="24"/>
          <w:szCs w:val="24"/>
        </w:rPr>
        <w:t xml:space="preserve">   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 xml:space="preserve">  </w:t>
      </w:r>
      <w:r>
        <w:rPr>
          <w:rFonts w:ascii="Cambria" w:cs="Calibri" w:hAnsi="Cambria"/>
          <w:sz w:val="24"/>
          <w:szCs w:val="24"/>
        </w:rPr>
        <w:t>(6marks)</w:t>
      </w:r>
    </w:p>
    <w:p>
      <w:pPr>
        <w:pStyle w:val="style0"/>
        <w:spacing w:before="240" w:lineRule="auto" w:line="360"/>
        <w:ind w:left="720"/>
        <w:rPr>
          <w:rFonts w:ascii="Cambria" w:cs="Calibri" w:hAnsi="Cambria"/>
          <w:sz w:val="24"/>
          <w:szCs w:val="24"/>
        </w:rPr>
      </w:pPr>
      <w:r>
        <w:rPr>
          <w:rFonts w:ascii="Cambria" w:cs="Calibri" w:hAnsi="Cambri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mbria" w:cs="Calibri" w:hAnsi="Cambria"/>
          <w:sz w:val="24"/>
          <w:szCs w:val="24"/>
        </w:rPr>
        <w:t xml:space="preserve"> </w:t>
      </w:r>
    </w:p>
    <w:sectPr>
      <w:footerReference w:type="default" r:id="rId2"/>
      <w:pgSz w:w="12240" w:h="15840" w:orient="portrait"/>
      <w:pgMar w:top="709" w:right="1750" w:bottom="1440" w:left="993" w:header="708" w:footer="27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center"/>
      <w:rPr>
        <w:rFonts w:ascii="Times New Roman" w:cs="Times New Roman" w:hAnsi="Times New Roman"/>
        <w:i/>
      </w:rPr>
    </w:pPr>
    <w:r>
      <w:rPr>
        <w:rFonts w:ascii="Times New Roman" w:cs="Times New Roman" w:hAnsi="Times New Roman"/>
        <w:i/>
      </w:rPr>
      <w:t xml:space="preserve">Geography Form Three </w:t>
    </w:r>
    <w:r>
      <w:rPr>
        <w:rFonts w:ascii="Times New Roman" w:cs="Times New Roman" w:hAnsi="Times New Roman"/>
        <w:i/>
      </w:rPr>
      <w:tab/>
    </w:r>
    <w:r>
      <w:rPr>
        <w:rFonts w:ascii="Times New Roman" w:cs="Times New Roman" w:hAnsi="Times New Roman"/>
        <w:i/>
      </w:rPr>
      <w:tab/>
    </w:r>
    <w:r>
      <w:rPr>
        <w:rFonts w:ascii="Times New Roman" w:cs="Times New Roman" w:hAnsi="Times New Roman"/>
        <w:i/>
      </w:rPr>
      <w:t xml:space="preserve">Page </w:t>
    </w:r>
    <w:r>
      <w:rPr>
        <w:rFonts w:ascii="Times New Roman" w:cs="Times New Roman" w:hAnsi="Times New Roman"/>
        <w:b/>
        <w:bCs/>
        <w:i/>
        <w:sz w:val="24"/>
        <w:szCs w:val="24"/>
      </w:rPr>
      <w:fldChar w:fldCharType="begin"/>
    </w:r>
    <w:r>
      <w:rPr>
        <w:rFonts w:ascii="Times New Roman" w:cs="Times New Roman" w:hAnsi="Times New Roman"/>
        <w:b/>
        <w:bCs/>
        <w:i/>
      </w:rPr>
      <w:instrText xml:space="preserve"> PAGE </w:instrText>
    </w:r>
    <w:r>
      <w:rPr>
        <w:rFonts w:ascii="Times New Roman" w:cs="Times New Roman" w:hAnsi="Times New Roman"/>
        <w:b/>
        <w:bCs/>
        <w:i/>
        <w:sz w:val="24"/>
        <w:szCs w:val="24"/>
      </w:rPr>
      <w:fldChar w:fldCharType="separate"/>
    </w:r>
    <w:r>
      <w:rPr>
        <w:rFonts w:ascii="Times New Roman" w:cs="Times New Roman" w:hAnsi="Times New Roman"/>
        <w:b/>
        <w:bCs/>
        <w:i/>
        <w:noProof/>
      </w:rPr>
      <w:t>2</w:t>
    </w:r>
    <w:r>
      <w:rPr>
        <w:rFonts w:ascii="Times New Roman" w:cs="Times New Roman" w:hAnsi="Times New Roman"/>
        <w:b/>
        <w:bCs/>
        <w:i/>
        <w:sz w:val="24"/>
        <w:szCs w:val="24"/>
      </w:rPr>
      <w:fldChar w:fldCharType="end"/>
    </w:r>
    <w:r>
      <w:rPr>
        <w:rFonts w:ascii="Times New Roman" w:cs="Times New Roman" w:hAnsi="Times New Roman"/>
        <w:i/>
      </w:rPr>
      <w:t xml:space="preserve"> </w:t>
    </w:r>
    <w:r>
      <w:rPr>
        <w:rFonts w:ascii="Times New Roman" w:cs="Times New Roman" w:hAnsi="Times New Roman"/>
        <w:i/>
      </w:rPr>
      <w:t>of</w:t>
    </w:r>
    <w:r>
      <w:rPr>
        <w:rFonts w:ascii="Times New Roman" w:cs="Times New Roman" w:hAnsi="Times New Roman"/>
        <w:i/>
      </w:rPr>
      <w:t xml:space="preserve"> </w:t>
    </w:r>
    <w:r>
      <w:rPr>
        <w:rFonts w:ascii="Times New Roman" w:cs="Times New Roman" w:hAnsi="Times New Roman"/>
        <w:b/>
        <w:bCs/>
        <w:i/>
        <w:sz w:val="24"/>
        <w:szCs w:val="24"/>
      </w:rPr>
      <w:fldChar w:fldCharType="begin"/>
    </w:r>
    <w:r>
      <w:rPr>
        <w:rFonts w:ascii="Times New Roman" w:cs="Times New Roman" w:hAnsi="Times New Roman"/>
        <w:b/>
        <w:bCs/>
        <w:i/>
      </w:rPr>
      <w:instrText xml:space="preserve"> NUMPAGES  </w:instrText>
    </w:r>
    <w:r>
      <w:rPr>
        <w:rFonts w:ascii="Times New Roman" w:cs="Times New Roman" w:hAnsi="Times New Roman"/>
        <w:b/>
        <w:bCs/>
        <w:i/>
        <w:sz w:val="24"/>
        <w:szCs w:val="24"/>
      </w:rPr>
      <w:fldChar w:fldCharType="separate"/>
    </w:r>
    <w:r>
      <w:rPr>
        <w:rFonts w:ascii="Times New Roman" w:cs="Times New Roman" w:hAnsi="Times New Roman"/>
        <w:b/>
        <w:bCs/>
        <w:i/>
        <w:noProof/>
      </w:rPr>
      <w:t>2</w:t>
    </w:r>
    <w:r>
      <w:rPr>
        <w:rFonts w:ascii="Times New Roman" w:cs="Times New Roman" w:hAnsi="Times New Roman"/>
        <w:b/>
        <w:bCs/>
        <w:i/>
        <w:sz w:val="24"/>
        <w:szCs w:val="24"/>
      </w:rPr>
      <w:fldChar w:fldCharType="end"/>
    </w:r>
  </w:p>
  <w:p>
    <w:pPr>
      <w:pStyle w:val="style32"/>
      <w:rPr>
        <w:rFonts w:ascii="Times New Roman" w:cs="Times New Roman" w:hAnsi="Times New Roman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275078E6"/>
    <w:lvl w:ilvl="0" w:tplc="1A44E4C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0000001"/>
    <w:multiLevelType w:val="hybridMultilevel"/>
    <w:tmpl w:val="E55CB13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E55CB13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71821366"/>
    <w:lvl w:ilvl="0" w:tplc="FEF4606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ascii="Calibri" w:cs="Times New Roman" w:eastAsia="Times New Roman" w:hAnsi="Calibri"/>
    </w:r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097">
    <w:name w:val="Header Char_ca0af92d-e38e-4e0d-8f09-42d91a0ee5a3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098">
    <w:name w:val="Footer Char_0de77ae8-dc6e-48b0-a571-e50827ffb1c6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320</Words>
  <Pages>1</Pages>
  <Characters>4630</Characters>
  <Application>WPS Office</Application>
  <DocSecurity>0</DocSecurity>
  <Paragraphs>89</Paragraphs>
  <ScaleCrop>false</ScaleCrop>
  <LinksUpToDate>false</LinksUpToDate>
  <CharactersWithSpaces>5318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2026-04-19T16:47:54Z</dcterms:created>
  <dc:creator>My PC</dc:creator>
  <lastModifiedBy>Infinix X669</lastModifiedBy>
  <dcterms:modified xsi:type="dcterms:W3CDTF">2026-04-19T16:47:54Z</dcterms:modified>
  <revision>29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0134a4989bd14d9bb0b11ad483a2e286</vt:lpwstr>
  </property>
</Properties>
</file>