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638"/>
      </w:tblGrid>
      <w:tr>
        <w:tc>
          <w:tcPr>
            <w:tcW w:type="dxa" w:w="9638"/>
            <w:tcBorders>
              <w:top w:val="single" w:color="2563A8" w:sz="6"/>
              <w:left w:val="single" w:color="2563A8" w:sz="6"/>
              <w:bottom w:val="single" w:color="2563A8" w:sz="6"/>
              <w:right w:val="single" w:color="2563A8" w:sz="6"/>
            </w:tcBorders>
            <w:shd w:fill="1A3A6B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center"/>
          </w:tcPr>
          <w:p>
            <w:pPr>
              <w:spacing w:after="20" w:before="80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38"/>
                <w:szCs w:val="38"/>
              </w:rPr>
              <w:t xml:space="preserve">RECORDS OF WORK</w:t>
            </w:r>
          </w:p>
          <w:p>
            <w:pPr>
              <w:spacing w:after="20" w:before="0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D0E8FF"/>
                <w:sz w:val="28"/>
                <w:szCs w:val="28"/>
              </w:rPr>
              <w:t xml:space="preserve">GRADE 10 ESSENTIAL MATHEMATICS</w:t>
            </w:r>
          </w:p>
          <w:p>
            <w:pPr>
              <w:spacing w:after="70" w:before="0"/>
              <w:jc w:val="center"/>
            </w:pPr>
            <w:r>
              <w:rPr>
                <w:rFonts w:ascii="Calibri" w:cs="Calibri" w:eastAsia="Calibri" w:hAnsi="Calibri"/>
                <w:color w:val="E9ECEF"/>
                <w:sz w:val="22"/>
                <w:szCs w:val="22"/>
              </w:rPr>
              <w:t xml:space="preserve">Term 3  |  Weeks 1–3  |  Kenya CBC / CBE Senior School</w:t>
            </w:r>
          </w:p>
        </w:tc>
      </w:tr>
    </w:tbl>
    <w:p>
      <w:pPr>
        <w:spacing w:after="0" w:before="11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819"/>
        <w:gridCol w:w="4819"/>
      </w:tblGrid>
      <w:tr>
        <w:tc>
          <w:tcPr>
            <w:tcW w:type="dxa" w:w="481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D6E4F7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60" w:before="6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2"/>
                <w:szCs w:val="22"/>
              </w:rPr>
              <w:t xml:space="preserve">School:  </w:t>
            </w:r>
            <w:r>
              <w:rPr>
                <w:rFonts w:ascii="Calibri" w:cs="Calibri" w:eastAsia="Calibri" w:hAnsi="Calibri"/>
                <w:sz w:val="22"/>
                <w:szCs w:val="22"/>
              </w:rPr>
              <w:t xml:space="preserve">_______________________________________________</w:t>
            </w:r>
          </w:p>
        </w:tc>
        <w:tc>
          <w:tcPr>
            <w:tcW w:type="dxa" w:w="481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D6E4F7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60" w:before="6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2"/>
                <w:szCs w:val="22"/>
              </w:rPr>
              <w:t xml:space="preserve">Teacher:  </w:t>
            </w:r>
            <w:r>
              <w:rPr>
                <w:rFonts w:ascii="Calibri" w:cs="Calibri" w:eastAsia="Calibri" w:hAnsi="Calibri"/>
                <w:sz w:val="22"/>
                <w:szCs w:val="22"/>
              </w:rPr>
              <w:t xml:space="preserve">_____________________________________________</w:t>
            </w:r>
          </w:p>
        </w:tc>
      </w:tr>
      <w:tr>
        <w:tc>
          <w:tcPr>
            <w:tcW w:type="dxa" w:w="481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60" w:before="6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2"/>
                <w:szCs w:val="22"/>
              </w:rPr>
              <w:t xml:space="preserve">Grade:  </w:t>
            </w:r>
            <w:r>
              <w:rPr>
                <w:rFonts w:ascii="Calibri" w:cs="Calibri" w:eastAsia="Calibri" w:hAnsi="Calibri"/>
                <w:sz w:val="22"/>
                <w:szCs w:val="22"/>
              </w:rPr>
              <w:t xml:space="preserve">Grade 10</w:t>
            </w:r>
          </w:p>
        </w:tc>
        <w:tc>
          <w:tcPr>
            <w:tcW w:type="dxa" w:w="481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60" w:before="6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2"/>
                <w:szCs w:val="22"/>
              </w:rPr>
              <w:t xml:space="preserve">Subject:  </w:t>
            </w:r>
            <w:r>
              <w:rPr>
                <w:rFonts w:ascii="Calibri" w:cs="Calibri" w:eastAsia="Calibri" w:hAnsi="Calibri"/>
                <w:sz w:val="22"/>
                <w:szCs w:val="22"/>
              </w:rPr>
              <w:t xml:space="preserve">Essential Mathematics</w:t>
            </w:r>
          </w:p>
        </w:tc>
      </w:tr>
      <w:tr>
        <w:tc>
          <w:tcPr>
            <w:tcW w:type="dxa" w:w="481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D6E4F7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60" w:before="6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2"/>
                <w:szCs w:val="22"/>
              </w:rPr>
              <w:t xml:space="preserve">Term:  </w:t>
            </w:r>
            <w:r>
              <w:rPr>
                <w:rFonts w:ascii="Calibri" w:cs="Calibri" w:eastAsia="Calibri" w:hAnsi="Calibri"/>
                <w:sz w:val="22"/>
                <w:szCs w:val="22"/>
              </w:rPr>
              <w:t xml:space="preserve">Term 3</w:t>
            </w:r>
          </w:p>
        </w:tc>
        <w:tc>
          <w:tcPr>
            <w:tcW w:type="dxa" w:w="481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D6E4F7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60" w:before="6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2"/>
                <w:szCs w:val="22"/>
              </w:rPr>
              <w:t xml:space="preserve">Weeks Covered:  </w:t>
            </w:r>
            <w:r>
              <w:rPr>
                <w:rFonts w:ascii="Calibri" w:cs="Calibri" w:eastAsia="Calibri" w:hAnsi="Calibri"/>
                <w:sz w:val="22"/>
                <w:szCs w:val="22"/>
              </w:rPr>
              <w:t xml:space="preserve">Week 1 – Week 3</w:t>
            </w:r>
          </w:p>
        </w:tc>
      </w:tr>
      <w:tr>
        <w:tc>
          <w:tcPr>
            <w:tcW w:type="dxa" w:w="481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60" w:before="6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2"/>
                <w:szCs w:val="22"/>
              </w:rPr>
              <w:t xml:space="preserve">Academic Year:  </w:t>
            </w:r>
            <w:r>
              <w:rPr>
                <w:rFonts w:ascii="Calibri" w:cs="Calibri" w:eastAsia="Calibri" w:hAnsi="Calibri"/>
                <w:sz w:val="22"/>
                <w:szCs w:val="22"/>
              </w:rPr>
              <w:t xml:space="preserve">________________________</w:t>
            </w:r>
          </w:p>
        </w:tc>
        <w:tc>
          <w:tcPr>
            <w:tcW w:type="dxa" w:w="481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60" w:before="6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2"/>
                <w:szCs w:val="22"/>
              </w:rPr>
              <w:t xml:space="preserve">Stream / Class:  </w:t>
            </w:r>
            <w:r>
              <w:rPr>
                <w:rFonts w:ascii="Calibri" w:cs="Calibri" w:eastAsia="Calibri" w:hAnsi="Calibri"/>
                <w:sz w:val="22"/>
                <w:szCs w:val="22"/>
              </w:rPr>
              <w:t xml:space="preserve">________________________</w:t>
            </w:r>
          </w:p>
        </w:tc>
      </w:tr>
      <w:tr>
        <w:tc>
          <w:tcPr>
            <w:tcW w:type="dxa" w:w="481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D6E4F7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60" w:before="6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2"/>
                <w:szCs w:val="22"/>
              </w:rPr>
              <w:t xml:space="preserve">Lessons per Week:  </w:t>
            </w:r>
            <w:r>
              <w:rPr>
                <w:rFonts w:ascii="Calibri" w:cs="Calibri" w:eastAsia="Calibri" w:hAnsi="Calibri"/>
                <w:sz w:val="22"/>
                <w:szCs w:val="22"/>
              </w:rPr>
              <w:t xml:space="preserve">5 lessons  ×  40 minutes each</w:t>
            </w:r>
          </w:p>
        </w:tc>
        <w:tc>
          <w:tcPr>
            <w:tcW w:type="dxa" w:w="481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D6E4F7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60" w:before="6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2"/>
                <w:szCs w:val="22"/>
              </w:rPr>
              <w:t xml:space="preserve">Total Lessons (Weeks 1–3):  </w:t>
            </w:r>
            <w:r>
              <w:rPr>
                <w:rFonts w:ascii="Calibri" w:cs="Calibri" w:eastAsia="Calibri" w:hAnsi="Calibri"/>
                <w:sz w:val="22"/>
                <w:szCs w:val="22"/>
              </w:rPr>
              <w:t xml:space="preserve">15 lessons</w:t>
            </w:r>
          </w:p>
        </w:tc>
      </w:tr>
    </w:tbl>
    <w:p>
      <w:pPr>
        <w:spacing w:after="0" w:before="11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80"/>
        <w:gridCol w:w="9258"/>
      </w:tblGrid>
      <w:tr>
        <w:tc>
          <w:tcPr>
            <w:tcW w:type="dxa" w:w="38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B6B3A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/>
        </w:tc>
        <w:tc>
          <w:tcPr>
            <w:tcW w:type="dxa" w:w="9258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D4EDDA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0" w:before="50"/>
            </w:pPr>
            <w:r>
              <w:rPr>
                <w:rFonts w:ascii="Calibri" w:cs="Calibri" w:eastAsia="Calibri" w:hAnsi="Calibri"/>
                <w:b/>
                <w:bCs/>
                <w:color w:val="1B6B3A"/>
                <w:sz w:val="21"/>
                <w:szCs w:val="21"/>
              </w:rPr>
              <w:t xml:space="preserve">Curriculum Alignment Note</w:t>
            </w:r>
          </w:p>
          <w:p>
            <w:pPr>
              <w:spacing w:after="20" w:before="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Strand: 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Measurements &amp; Geometry  |  </w:t>
            </w: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Sub-strands: 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Vectors I (Weeks 1–2)  |  Linear Motion (Weeks 3–)</w:t>
            </w:r>
          </w:p>
          <w:p>
            <w:pPr>
              <w:spacing w:after="20" w:before="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Core CBC Competencies: 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Critical thinking &amp; problem-solving  •  Communication &amp; collaboration  •  Learning to learn  •  Digital literacy</w:t>
            </w:r>
          </w:p>
          <w:p>
            <w:pPr>
              <w:spacing w:after="50" w:before="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Assessment: 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Formative (classwork, oral questions, worksheets)  •  Continuous Assessment Task (CAT) scheduled end of Week 4</w:t>
            </w:r>
          </w:p>
        </w:tc>
      </w:tr>
    </w:tbl>
    <w:p>
      <w:pPr>
        <w:spacing w:after="0" w:before="110"/>
      </w:pPr>
    </w:p>
    <w:p>
      <w:pPr>
        <w:pBdr>
          <w:bottom w:val="single" w:color="2563A8" w:sz="6" w:space="1"/>
        </w:pBdr>
        <w:spacing w:after="25" w:before="25"/>
      </w:pPr>
    </w:p>
    <w:p>
      <w:pPr>
        <w:spacing w:after="0" w:before="55"/>
      </w:pPr>
    </w:p>
    <w:p>
      <w:pPr>
        <w:spacing w:after="20" w:before="40"/>
      </w:pPr>
      <w:r>
        <w:rPr>
          <w:rFonts w:ascii="Calibri" w:cs="Calibri" w:eastAsia="Calibri" w:hAnsi="Calibri"/>
          <w:b/>
          <w:bCs/>
          <w:color w:val="1A3A6B"/>
          <w:sz w:val="22"/>
          <w:szCs w:val="22"/>
        </w:rPr>
        <w:t xml:space="preserve">Key / Abbreviations</w:t>
      </w:r>
    </w:p>
    <w:tbl>
      <w:tblPr>
        <w:tblW w:type="dxa" w:w="626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0"/>
        <w:gridCol w:w="2500"/>
        <w:gridCol w:w="900"/>
        <w:gridCol w:w="2150"/>
      </w:tblGrid>
      <w:tr>
        <w:tc>
          <w:tcPr>
            <w:tcW w:type="dxa" w:w="90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D6E4F7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60" w:before="6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19"/>
                <w:szCs w:val="19"/>
              </w:rPr>
              <w:t xml:space="preserve">SLO</w:t>
            </w:r>
          </w:p>
        </w:tc>
        <w:tc>
          <w:tcPr>
            <w:tcW w:type="dxa" w:w="250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60" w:before="60"/>
            </w:pPr>
            <w:r>
              <w:rPr>
                <w:rFonts w:ascii="Calibri" w:cs="Calibri" w:eastAsia="Calibri" w:hAnsi="Calibri"/>
                <w:sz w:val="19"/>
                <w:szCs w:val="19"/>
              </w:rPr>
              <w:t xml:space="preserve">Specific Learning Outcome</w:t>
            </w:r>
          </w:p>
        </w:tc>
        <w:tc>
          <w:tcPr>
            <w:tcW w:type="dxa" w:w="90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D6E4F7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60" w:before="6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19"/>
                <w:szCs w:val="19"/>
              </w:rPr>
              <w:t xml:space="preserve">CBC</w:t>
            </w:r>
          </w:p>
        </w:tc>
        <w:tc>
          <w:tcPr>
            <w:tcW w:type="dxa" w:w="215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60" w:before="60"/>
            </w:pPr>
            <w:r>
              <w:rPr>
                <w:rFonts w:ascii="Calibri" w:cs="Calibri" w:eastAsia="Calibri" w:hAnsi="Calibri"/>
                <w:sz w:val="19"/>
                <w:szCs w:val="19"/>
              </w:rPr>
              <w:t xml:space="preserve">Competency Based Curriculum</w:t>
            </w:r>
          </w:p>
        </w:tc>
      </w:tr>
      <w:tr>
        <w:tc>
          <w:tcPr>
            <w:tcW w:type="dxa" w:w="90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D6E4F7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60" w:before="6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19"/>
                <w:szCs w:val="19"/>
              </w:rPr>
              <w:t xml:space="preserve">CBE</w:t>
            </w:r>
          </w:p>
        </w:tc>
        <w:tc>
          <w:tcPr>
            <w:tcW w:type="dxa" w:w="250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60" w:before="60"/>
            </w:pPr>
            <w:r>
              <w:rPr>
                <w:rFonts w:ascii="Calibri" w:cs="Calibri" w:eastAsia="Calibri" w:hAnsi="Calibri"/>
                <w:sz w:val="19"/>
                <w:szCs w:val="19"/>
              </w:rPr>
              <w:t xml:space="preserve">Competency Based Education</w:t>
            </w:r>
          </w:p>
        </w:tc>
        <w:tc>
          <w:tcPr>
            <w:tcW w:type="dxa" w:w="90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D6E4F7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60" w:before="6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19"/>
                <w:szCs w:val="19"/>
              </w:rPr>
              <w:t xml:space="preserve">CAT</w:t>
            </w:r>
          </w:p>
        </w:tc>
        <w:tc>
          <w:tcPr>
            <w:tcW w:type="dxa" w:w="215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60" w:before="60"/>
            </w:pPr>
            <w:r>
              <w:rPr>
                <w:rFonts w:ascii="Calibri" w:cs="Calibri" w:eastAsia="Calibri" w:hAnsi="Calibri"/>
                <w:sz w:val="19"/>
                <w:szCs w:val="19"/>
              </w:rPr>
              <w:t xml:space="preserve">Continuous Assessment Task</w:t>
            </w:r>
          </w:p>
        </w:tc>
      </w:tr>
      <w:tr>
        <w:tc>
          <w:tcPr>
            <w:tcW w:type="dxa" w:w="90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D6E4F7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60" w:before="6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19"/>
                <w:szCs w:val="19"/>
              </w:rPr>
              <w:t xml:space="preserve">SBA</w:t>
            </w:r>
          </w:p>
        </w:tc>
        <w:tc>
          <w:tcPr>
            <w:tcW w:type="dxa" w:w="250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60" w:before="60"/>
            </w:pPr>
            <w:r>
              <w:rPr>
                <w:rFonts w:ascii="Calibri" w:cs="Calibri" w:eastAsia="Calibri" w:hAnsi="Calibri"/>
                <w:sz w:val="19"/>
                <w:szCs w:val="19"/>
              </w:rPr>
              <w:t xml:space="preserve">School Based Assessment</w:t>
            </w:r>
          </w:p>
        </w:tc>
        <w:tc>
          <w:tcPr>
            <w:tcW w:type="dxa" w:w="90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D6E4F7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60" w:before="6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19"/>
                <w:szCs w:val="19"/>
              </w:rPr>
              <w:t xml:space="preserve">F/T</w:t>
            </w:r>
          </w:p>
        </w:tc>
        <w:tc>
          <w:tcPr>
            <w:tcW w:type="dxa" w:w="215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60" w:before="60"/>
            </w:pPr>
            <w:r>
              <w:rPr>
                <w:rFonts w:ascii="Calibri" w:cs="Calibri" w:eastAsia="Calibri" w:hAnsi="Calibri"/>
                <w:sz w:val="19"/>
                <w:szCs w:val="19"/>
              </w:rPr>
              <w:t xml:space="preserve">Follow-through (teaching)</w:t>
            </w:r>
          </w:p>
        </w:tc>
      </w:tr>
      <w:tr>
        <w:tc>
          <w:tcPr>
            <w:tcW w:type="dxa" w:w="90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D6E4F7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60" w:before="6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19"/>
                <w:szCs w:val="19"/>
              </w:rPr>
              <w:t xml:space="preserve">OQ</w:t>
            </w:r>
          </w:p>
        </w:tc>
        <w:tc>
          <w:tcPr>
            <w:tcW w:type="dxa" w:w="250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60" w:before="60"/>
            </w:pPr>
            <w:r>
              <w:rPr>
                <w:rFonts w:ascii="Calibri" w:cs="Calibri" w:eastAsia="Calibri" w:hAnsi="Calibri"/>
                <w:sz w:val="19"/>
                <w:szCs w:val="19"/>
              </w:rPr>
              <w:t xml:space="preserve">Oral Questions</w:t>
            </w:r>
          </w:p>
        </w:tc>
        <w:tc>
          <w:tcPr>
            <w:tcW w:type="dxa" w:w="90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D6E4F7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60" w:before="6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19"/>
                <w:szCs w:val="19"/>
              </w:rPr>
              <w:t xml:space="preserve">CW</w:t>
            </w:r>
          </w:p>
        </w:tc>
        <w:tc>
          <w:tcPr>
            <w:tcW w:type="dxa" w:w="215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60" w:before="60"/>
            </w:pPr>
            <w:r>
              <w:rPr>
                <w:rFonts w:ascii="Calibri" w:cs="Calibri" w:eastAsia="Calibri" w:hAnsi="Calibri"/>
                <w:sz w:val="19"/>
                <w:szCs w:val="19"/>
              </w:rPr>
              <w:t xml:space="preserve">Classwork</w:t>
            </w:r>
          </w:p>
        </w:tc>
      </w:tr>
    </w:tbl>
    <w:p>
      <w:pPr>
        <w:spacing w:after="0" w:before="110"/>
      </w:pPr>
    </w:p>
    <w:p>
      <w:pPr>
        <w:spacing w:after="0" w:before="0"/>
      </w:pPr>
      <w:r>
        <w:br w:type="page"/>
      </w:r>
    </w:p>
    <w:p>
      <w:pPr>
        <w:pBdr>
          <w:bottom w:val="single" w:color="2563A8" w:sz="8" w:space="1"/>
        </w:pBdr>
        <w:spacing w:after="14" w:before="0"/>
      </w:pPr>
      <w:r>
        <w:rPr>
          <w:rFonts w:ascii="Calibri" w:cs="Calibri" w:eastAsia="Calibri" w:hAnsi="Calibri"/>
          <w:b/>
          <w:bCs/>
          <w:color w:val="1A3A6B"/>
          <w:sz w:val="24"/>
          <w:szCs w:val="24"/>
        </w:rPr>
        <w:t xml:space="preserve">DETAILED RECORDS OF WORK — WEEKS 1, 2 &amp; 3</w:t>
      </w:r>
    </w:p>
    <w:p>
      <w:pPr>
        <w:spacing w:after="30" w:before="10"/>
      </w:pPr>
      <w:r>
        <w:rPr>
          <w:rFonts w:ascii="Calibri" w:cs="Calibri" w:eastAsia="Calibri" w:hAnsi="Calibri"/>
          <w:i/>
          <w:iCs/>
          <w:color w:val="6C757D"/>
          <w:sz w:val="20"/>
          <w:szCs w:val="20"/>
        </w:rPr>
        <w:t xml:space="preserve">Strand 2: Measurements &amp; Geometry  |  Sub-strand: Vectors I (Weeks 1–2)  |  Linear Motion (Week 3)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90"/>
        <w:gridCol w:w="368"/>
        <w:gridCol w:w="368"/>
        <w:gridCol w:w="715"/>
        <w:gridCol w:w="919"/>
        <w:gridCol w:w="970"/>
        <w:gridCol w:w="1021"/>
        <w:gridCol w:w="1430"/>
        <w:gridCol w:w="1307"/>
        <w:gridCol w:w="899"/>
        <w:gridCol w:w="662"/>
        <w:gridCol w:w="489"/>
      </w:tblGrid>
      <w:tr>
        <w:trPr>
          <w:tblHeader/>
        </w:trPr>
        <w:tc>
          <w:tcPr>
            <w:tcW w:type="dxa" w:w="49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1A3A6B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spacing w:after="45" w:before="45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Week</w:t>
            </w:r>
          </w:p>
        </w:tc>
        <w:tc>
          <w:tcPr>
            <w:tcW w:type="dxa" w:w="368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1A3A6B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spacing w:after="45" w:before="45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Day</w:t>
            </w:r>
          </w:p>
        </w:tc>
        <w:tc>
          <w:tcPr>
            <w:tcW w:type="dxa" w:w="368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1A3A6B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spacing w:after="45" w:before="45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Lesson</w:t>
            </w:r>
          </w:p>
        </w:tc>
        <w:tc>
          <w:tcPr>
            <w:tcW w:type="dxa" w:w="715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1A3A6B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spacing w:after="45" w:before="45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Date</w:t>
            </w:r>
          </w:p>
        </w:tc>
        <w:tc>
          <w:tcPr>
            <w:tcW w:type="dxa" w:w="91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1A3A6B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spacing w:after="45" w:before="45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Strand</w:t>
            </w:r>
          </w:p>
        </w:tc>
        <w:tc>
          <w:tcPr>
            <w:tcW w:type="dxa" w:w="97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1A3A6B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spacing w:after="45" w:before="45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Topic</w:t>
            </w:r>
          </w:p>
        </w:tc>
        <w:tc>
          <w:tcPr>
            <w:tcW w:type="dxa" w:w="1021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1A3A6B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spacing w:after="45" w:before="45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Sub-topic</w:t>
            </w:r>
          </w:p>
        </w:tc>
        <w:tc>
          <w:tcPr>
            <w:tcW w:type="dxa" w:w="143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1A3A6B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spacing w:after="45" w:before="45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Specific Learning Outcomes (SLOs)</w:t>
            </w:r>
          </w:p>
        </w:tc>
        <w:tc>
          <w:tcPr>
            <w:tcW w:type="dxa" w:w="1307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1A3A6B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spacing w:after="45" w:before="45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Learning Activities</w:t>
            </w:r>
          </w:p>
        </w:tc>
        <w:tc>
          <w:tcPr>
            <w:tcW w:type="dxa" w:w="89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1A3A6B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spacing w:after="45" w:before="45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Resources / Materials</w:t>
            </w:r>
          </w:p>
        </w:tc>
        <w:tc>
          <w:tcPr>
            <w:tcW w:type="dxa" w:w="662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1A3A6B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spacing w:after="45" w:before="45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Assessment</w:t>
            </w:r>
          </w:p>
        </w:tc>
        <w:tc>
          <w:tcPr>
            <w:tcW w:type="dxa" w:w="48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1A3A6B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spacing w:after="45" w:before="45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Remarks</w:t>
            </w:r>
          </w:p>
        </w:tc>
      </w:tr>
      <w:tr>
        <w:tc>
          <w:tcPr>
            <w:gridSpan w:val="12"/>
            <w:tcBorders>
              <w:top w:val="single" w:color="2563A8" w:sz="8"/>
              <w:left w:val="single" w:color="2563A8" w:sz="8"/>
              <w:bottom w:val="single" w:color="2563A8" w:sz="4"/>
              <w:right w:val="single" w:color="2563A8" w:sz="8"/>
            </w:tcBorders>
            <w:shd w:fill="e5ecf5" w:val="clear"/>
            <w:tcMar>
              <w:top w:type="dxa" w:w="60"/>
              <w:left w:type="dxa" w:w="160"/>
              <w:bottom w:type="dxa" w:w="60"/>
              <w:right w:type="dxa" w:w="160"/>
            </w:tcMar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1"/>
                <w:szCs w:val="21"/>
              </w:rPr>
              <w:t xml:space="preserve">WEEK 1  |  Strand 2 — Measurements &amp; Geometry  |  Topic: Vectors I (Introduction)  |  Week 1</w:t>
            </w:r>
          </w:p>
        </w:tc>
      </w:tr>
      <w:tr>
        <w:tc>
          <w:tcPr>
            <w:tcW w:type="dxa" w:w="49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D6E4F7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1A3A6B"/>
                <w:sz w:val="20"/>
                <w:szCs w:val="20"/>
              </w:rPr>
              <w:t xml:space="preserve">1</w:t>
            </w:r>
          </w:p>
        </w:tc>
        <w:tc>
          <w:tcPr>
            <w:tcW w:type="dxa" w:w="368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Mon</w:t>
            </w:r>
          </w:p>
        </w:tc>
        <w:tc>
          <w:tcPr>
            <w:tcW w:type="dxa" w:w="368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1</w:t>
            </w:r>
          </w:p>
        </w:tc>
        <w:tc>
          <w:tcPr>
            <w:tcW w:type="dxa" w:w="715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__/__/__</w:t>
            </w:r>
          </w:p>
        </w:tc>
        <w:tc>
          <w:tcPr>
            <w:tcW w:type="dxa" w:w="91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Measurements &amp; Geometry</w:t>
            </w:r>
          </w:p>
        </w:tc>
        <w:tc>
          <w:tcPr>
            <w:tcW w:type="dxa" w:w="97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Vectors I</w:t>
            </w:r>
          </w:p>
        </w:tc>
        <w:tc>
          <w:tcPr>
            <w:tcW w:type="dxa" w:w="1021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Introduction to Vectors — Concept of a Vector</w:t>
            </w:r>
          </w:p>
        </w:tc>
        <w:tc>
          <w:tcPr>
            <w:tcW w:type="dxa" w:w="143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8" w:before="35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Define a vector and distinguish it from a scalar quantity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Identify examples of vectors and scalars in everyday life</w:t>
            </w:r>
          </w:p>
          <w:p>
            <w:pPr>
              <w:spacing w:after="35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State the notation used to represent vectors</w:t>
            </w:r>
          </w:p>
        </w:tc>
        <w:tc>
          <w:tcPr>
            <w:tcW w:type="dxa" w:w="1307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8" w:before="35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Class discussion: learners give examples of quantities (velocity, force, distance, speed) and classify them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Teacher-led explanation of vector notation (bold, arrow, column form)</w:t>
            </w:r>
          </w:p>
          <w:p>
            <w:pPr>
              <w:spacing w:after="35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Learners list 5 vectors and 5 scalars in exercise books</w:t>
            </w:r>
          </w:p>
        </w:tc>
        <w:tc>
          <w:tcPr>
            <w:tcW w:type="dxa" w:w="89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8" w:before="35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Chalkboard / whiteboard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KLB Essential Maths Gr.10 Bk</w:t>
            </w:r>
          </w:p>
          <w:p>
            <w:pPr>
              <w:spacing w:after="35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Exercise books</w:t>
            </w:r>
          </w:p>
        </w:tc>
        <w:tc>
          <w:tcPr>
            <w:tcW w:type="dxa" w:w="662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OQ — oral classification of given quantities</w:t>
            </w:r>
          </w:p>
        </w:tc>
        <w:tc>
          <w:tcPr>
            <w:tcW w:type="dxa" w:w="48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49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D6E4F7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1A3A6B"/>
                <w:sz w:val="20"/>
                <w:szCs w:val="20"/>
              </w:rPr>
              <w:t xml:space="preserve">1</w:t>
            </w:r>
          </w:p>
        </w:tc>
        <w:tc>
          <w:tcPr>
            <w:tcW w:type="dxa" w:w="368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Tue</w:t>
            </w:r>
          </w:p>
        </w:tc>
        <w:tc>
          <w:tcPr>
            <w:tcW w:type="dxa" w:w="368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2</w:t>
            </w:r>
          </w:p>
        </w:tc>
        <w:tc>
          <w:tcPr>
            <w:tcW w:type="dxa" w:w="715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__/__/__</w:t>
            </w:r>
          </w:p>
        </w:tc>
        <w:tc>
          <w:tcPr>
            <w:tcW w:type="dxa" w:w="91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Measurements &amp; Geometry</w:t>
            </w:r>
          </w:p>
        </w:tc>
        <w:tc>
          <w:tcPr>
            <w:tcW w:type="dxa" w:w="97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Vectors I</w:t>
            </w:r>
          </w:p>
        </w:tc>
        <w:tc>
          <w:tcPr>
            <w:tcW w:type="dxa" w:w="1021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Representation of Vectors — Arrow Notation &amp; Column Form</w:t>
            </w:r>
          </w:p>
        </w:tc>
        <w:tc>
          <w:tcPr>
            <w:tcW w:type="dxa" w:w="143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8" w:before="35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Represent vectors as directed line segments using arrow notation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Express vectors in column form (component form)</w:t>
            </w:r>
          </w:p>
          <w:p>
            <w:pPr>
              <w:spacing w:after="35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Identify the magnitude and direction of a given vector</w:t>
            </w:r>
          </w:p>
        </w:tc>
        <w:tc>
          <w:tcPr>
            <w:tcW w:type="dxa" w:w="1307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8" w:before="35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Teacher demonstrates representation of vectors on a Cartesian plane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Learners draw vectors on squared paper given in column form: e.g. (3, -2)</w:t>
            </w:r>
          </w:p>
          <w:p>
            <w:pPr>
              <w:spacing w:after="35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Pair work: one learner writes a vector, the other draws it</w:t>
            </w:r>
          </w:p>
        </w:tc>
        <w:tc>
          <w:tcPr>
            <w:tcW w:type="dxa" w:w="89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8" w:before="35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Squared/graph paper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Ruler &amp; pencil</w:t>
            </w:r>
          </w:p>
          <w:p>
            <w:pPr>
              <w:spacing w:after="35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Chalkboard</w:t>
            </w:r>
          </w:p>
        </w:tc>
        <w:tc>
          <w:tcPr>
            <w:tcW w:type="dxa" w:w="662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CW — draw 4 vectors from given column vectors</w:t>
            </w:r>
          </w:p>
        </w:tc>
        <w:tc>
          <w:tcPr>
            <w:tcW w:type="dxa" w:w="48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49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D6E4F7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1A3A6B"/>
                <w:sz w:val="20"/>
                <w:szCs w:val="20"/>
              </w:rPr>
              <w:t xml:space="preserve">1</w:t>
            </w:r>
          </w:p>
        </w:tc>
        <w:tc>
          <w:tcPr>
            <w:tcW w:type="dxa" w:w="368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Wed</w:t>
            </w:r>
          </w:p>
        </w:tc>
        <w:tc>
          <w:tcPr>
            <w:tcW w:type="dxa" w:w="368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3</w:t>
            </w:r>
          </w:p>
        </w:tc>
        <w:tc>
          <w:tcPr>
            <w:tcW w:type="dxa" w:w="715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__/__/__</w:t>
            </w:r>
          </w:p>
        </w:tc>
        <w:tc>
          <w:tcPr>
            <w:tcW w:type="dxa" w:w="91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Measurements &amp; Geometry</w:t>
            </w:r>
          </w:p>
        </w:tc>
        <w:tc>
          <w:tcPr>
            <w:tcW w:type="dxa" w:w="97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Vectors I</w:t>
            </w:r>
          </w:p>
        </w:tc>
        <w:tc>
          <w:tcPr>
            <w:tcW w:type="dxa" w:w="1021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Position Vectors</w:t>
            </w:r>
          </w:p>
        </w:tc>
        <w:tc>
          <w:tcPr>
            <w:tcW w:type="dxa" w:w="143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8" w:before="35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Define the position vector of a point relative to the origin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Determine position vectors of points on a coordinate grid</w:t>
            </w:r>
          </w:p>
          <w:p>
            <w:pPr>
              <w:spacing w:after="35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Express the vector AB in terms of position vectors OA and OB</w:t>
            </w:r>
          </w:p>
        </w:tc>
        <w:tc>
          <w:tcPr>
            <w:tcW w:type="dxa" w:w="1307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8" w:before="35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Teacher explanation: position vector OA of point A(x,y) = (x/y)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Learners identify and write position vectors of given points on grid</w:t>
            </w:r>
          </w:p>
          <w:p>
            <w:pPr>
              <w:spacing w:after="35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Guided examples: express AB = OB - OA; learners practise with 4 examples</w:t>
            </w:r>
          </w:p>
        </w:tc>
        <w:tc>
          <w:tcPr>
            <w:tcW w:type="dxa" w:w="89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8" w:before="35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Graph paper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Chalkboard</w:t>
            </w:r>
          </w:p>
          <w:p>
            <w:pPr>
              <w:spacing w:after="35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KLB textbook p.___</w:t>
            </w:r>
          </w:p>
        </w:tc>
        <w:tc>
          <w:tcPr>
            <w:tcW w:type="dxa" w:w="662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CW exercise — 5 position vector problems</w:t>
            </w:r>
          </w:p>
        </w:tc>
        <w:tc>
          <w:tcPr>
            <w:tcW w:type="dxa" w:w="48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49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D6E4F7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1A3A6B"/>
                <w:sz w:val="20"/>
                <w:szCs w:val="20"/>
              </w:rPr>
              <w:t xml:space="preserve">1</w:t>
            </w:r>
          </w:p>
        </w:tc>
        <w:tc>
          <w:tcPr>
            <w:tcW w:type="dxa" w:w="368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Thu</w:t>
            </w:r>
          </w:p>
        </w:tc>
        <w:tc>
          <w:tcPr>
            <w:tcW w:type="dxa" w:w="368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4</w:t>
            </w:r>
          </w:p>
        </w:tc>
        <w:tc>
          <w:tcPr>
            <w:tcW w:type="dxa" w:w="715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__/__/__</w:t>
            </w:r>
          </w:p>
        </w:tc>
        <w:tc>
          <w:tcPr>
            <w:tcW w:type="dxa" w:w="91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Measurements &amp; Geometry</w:t>
            </w:r>
          </w:p>
        </w:tc>
        <w:tc>
          <w:tcPr>
            <w:tcW w:type="dxa" w:w="97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Vectors I</w:t>
            </w:r>
          </w:p>
        </w:tc>
        <w:tc>
          <w:tcPr>
            <w:tcW w:type="dxa" w:w="1021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Addition and Subtraction of Vectors</w:t>
            </w:r>
          </w:p>
        </w:tc>
        <w:tc>
          <w:tcPr>
            <w:tcW w:type="dxa" w:w="143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8" w:before="35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Add two or more vectors using the triangle law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Apply the parallelogram law to find the resultant of two vectors</w:t>
            </w:r>
          </w:p>
          <w:p>
            <w:pPr>
              <w:spacing w:after="35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Subtract vectors and interpret the result geometrically</w:t>
            </w:r>
          </w:p>
        </w:tc>
        <w:tc>
          <w:tcPr>
            <w:tcW w:type="dxa" w:w="1307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8" w:before="35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Teacher demonstration: triangle law of addition using diagram on board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Learners construct vector triangles on graph paper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Group task: given a = (2,3) and b = (-1,4), find a+b, a-b, b-a</w:t>
            </w:r>
          </w:p>
          <w:p>
            <w:pPr>
              <w:spacing w:after="35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Class discussion of results and geometric interpretation</w:t>
            </w:r>
          </w:p>
        </w:tc>
        <w:tc>
          <w:tcPr>
            <w:tcW w:type="dxa" w:w="89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8" w:before="35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Graph paper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Ruler</w:t>
            </w:r>
          </w:p>
          <w:p>
            <w:pPr>
              <w:spacing w:after="35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Chalkboard / projector</w:t>
            </w:r>
          </w:p>
        </w:tc>
        <w:tc>
          <w:tcPr>
            <w:tcW w:type="dxa" w:w="662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Group task — marked and discussed in class</w:t>
            </w:r>
          </w:p>
        </w:tc>
        <w:tc>
          <w:tcPr>
            <w:tcW w:type="dxa" w:w="48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49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D6E4F7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1A3A6B"/>
                <w:sz w:val="20"/>
                <w:szCs w:val="20"/>
              </w:rPr>
              <w:t xml:space="preserve">1</w:t>
            </w:r>
          </w:p>
        </w:tc>
        <w:tc>
          <w:tcPr>
            <w:tcW w:type="dxa" w:w="368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Fri</w:t>
            </w:r>
          </w:p>
        </w:tc>
        <w:tc>
          <w:tcPr>
            <w:tcW w:type="dxa" w:w="368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5</w:t>
            </w:r>
          </w:p>
        </w:tc>
        <w:tc>
          <w:tcPr>
            <w:tcW w:type="dxa" w:w="715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__/__/__</w:t>
            </w:r>
          </w:p>
        </w:tc>
        <w:tc>
          <w:tcPr>
            <w:tcW w:type="dxa" w:w="91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Measurements &amp; Geometry</w:t>
            </w:r>
          </w:p>
        </w:tc>
        <w:tc>
          <w:tcPr>
            <w:tcW w:type="dxa" w:w="97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Vectors I</w:t>
            </w:r>
          </w:p>
        </w:tc>
        <w:tc>
          <w:tcPr>
            <w:tcW w:type="dxa" w:w="1021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Scalar Multiplication of Vectors</w:t>
            </w:r>
          </w:p>
        </w:tc>
        <w:tc>
          <w:tcPr>
            <w:tcW w:type="dxa" w:w="143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8" w:before="35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Multiply a vector by a scalar and state the effect on magnitude and direction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Identify parallel vectors using scalar multiples</w:t>
            </w:r>
          </w:p>
          <w:p>
            <w:pPr>
              <w:spacing w:after="35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Apply scalar multiplication to solve problems</w:t>
            </w:r>
          </w:p>
        </w:tc>
        <w:tc>
          <w:tcPr>
            <w:tcW w:type="dxa" w:w="1307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8" w:before="35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Teacher explanation: if k is a scalar and a = (x/y), then ka = (kx/ky)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Learners draw ka for k = 2, -1, ½ given vector a on graph paper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Class discussion: what does negative k mean geometrically?</w:t>
            </w:r>
          </w:p>
          <w:p>
            <w:pPr>
              <w:spacing w:after="35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Individual exercise from textbook</w:t>
            </w:r>
          </w:p>
        </w:tc>
        <w:tc>
          <w:tcPr>
            <w:tcW w:type="dxa" w:w="89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8" w:before="35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Graph paper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KLB textbook</w:t>
            </w:r>
          </w:p>
          <w:p>
            <w:pPr>
              <w:spacing w:after="35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Exercise books</w:t>
            </w:r>
          </w:p>
        </w:tc>
        <w:tc>
          <w:tcPr>
            <w:tcW w:type="dxa" w:w="662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Worksheet — scalar multiplication (5 questions)</w:t>
            </w:r>
          </w:p>
        </w:tc>
        <w:tc>
          <w:tcPr>
            <w:tcW w:type="dxa" w:w="48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c>
          <w:tcPr>
            <w:gridSpan w:val="12"/>
            <w:tcBorders>
              <w:top w:val="single" w:color="1B6B3A" w:sz="8"/>
              <w:left w:val="single" w:color="1B6B3A" w:sz="8"/>
              <w:bottom w:val="single" w:color="1B6B3A" w:sz="4"/>
              <w:right w:val="single" w:color="1B6B3A" w:sz="8"/>
            </w:tcBorders>
            <w:shd w:fill="e4ede7" w:val="clear"/>
            <w:tcMar>
              <w:top w:type="dxa" w:w="60"/>
              <w:left w:type="dxa" w:w="160"/>
              <w:bottom w:type="dxa" w:w="60"/>
              <w:right w:type="dxa" w:w="160"/>
            </w:tcMar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color w:val="1B6B3A"/>
                <w:sz w:val="21"/>
                <w:szCs w:val="21"/>
              </w:rPr>
              <w:t xml:space="preserve">WEEK 2  |  Strand 2 — Measurements &amp; Geometry  |  Topic: Vectors I (Continued)  |  Week 2</w:t>
            </w:r>
          </w:p>
        </w:tc>
      </w:tr>
      <w:tr>
        <w:tc>
          <w:tcPr>
            <w:tcW w:type="dxa" w:w="49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D6E4F7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1A3A6B"/>
                <w:sz w:val="20"/>
                <w:szCs w:val="20"/>
              </w:rPr>
              <w:t xml:space="preserve">2</w:t>
            </w:r>
          </w:p>
        </w:tc>
        <w:tc>
          <w:tcPr>
            <w:tcW w:type="dxa" w:w="368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Mon</w:t>
            </w:r>
          </w:p>
        </w:tc>
        <w:tc>
          <w:tcPr>
            <w:tcW w:type="dxa" w:w="368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1</w:t>
            </w:r>
          </w:p>
        </w:tc>
        <w:tc>
          <w:tcPr>
            <w:tcW w:type="dxa" w:w="715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__/__/__</w:t>
            </w:r>
          </w:p>
        </w:tc>
        <w:tc>
          <w:tcPr>
            <w:tcW w:type="dxa" w:w="91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Measurements &amp; Geometry</w:t>
            </w:r>
          </w:p>
        </w:tc>
        <w:tc>
          <w:tcPr>
            <w:tcW w:type="dxa" w:w="97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Vectors I</w:t>
            </w:r>
          </w:p>
        </w:tc>
        <w:tc>
          <w:tcPr>
            <w:tcW w:type="dxa" w:w="1021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Magnitude (Modulus) of a Vector</w:t>
            </w:r>
          </w:p>
        </w:tc>
        <w:tc>
          <w:tcPr>
            <w:tcW w:type="dxa" w:w="143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8" w:before="35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Define the magnitude of a vector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Calculate the magnitude of a vector using |a| = √(x² + y²)</w:t>
            </w:r>
          </w:p>
          <w:p>
            <w:pPr>
              <w:spacing w:after="35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Apply Pythagoras' theorem to find the length of a vector</w:t>
            </w:r>
          </w:p>
        </w:tc>
        <w:tc>
          <w:tcPr>
            <w:tcW w:type="dxa" w:w="1307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8" w:before="35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Teacher revises Pythagoras' theorem; links to vector magnitude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Worked examples: |a| for a = (3,4), (-5,12), (1,-2)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Learners calculate magnitudes for 6 given vectors individually</w:t>
            </w:r>
          </w:p>
          <w:p>
            <w:pPr>
              <w:spacing w:after="35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Peer marking and correction</w:t>
            </w:r>
          </w:p>
        </w:tc>
        <w:tc>
          <w:tcPr>
            <w:tcW w:type="dxa" w:w="89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8" w:before="35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Chalkboard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Calculator</w:t>
            </w:r>
          </w:p>
          <w:p>
            <w:pPr>
              <w:spacing w:after="35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Exercise books</w:t>
            </w:r>
          </w:p>
        </w:tc>
        <w:tc>
          <w:tcPr>
            <w:tcW w:type="dxa" w:w="662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Individual CW — magnitude calculations (6 vectors)</w:t>
            </w:r>
          </w:p>
        </w:tc>
        <w:tc>
          <w:tcPr>
            <w:tcW w:type="dxa" w:w="48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49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D6E4F7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1A3A6B"/>
                <w:sz w:val="20"/>
                <w:szCs w:val="20"/>
              </w:rPr>
              <w:t xml:space="preserve">2</w:t>
            </w:r>
          </w:p>
        </w:tc>
        <w:tc>
          <w:tcPr>
            <w:tcW w:type="dxa" w:w="368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Tue</w:t>
            </w:r>
          </w:p>
        </w:tc>
        <w:tc>
          <w:tcPr>
            <w:tcW w:type="dxa" w:w="368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2</w:t>
            </w:r>
          </w:p>
        </w:tc>
        <w:tc>
          <w:tcPr>
            <w:tcW w:type="dxa" w:w="715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__/__/__</w:t>
            </w:r>
          </w:p>
        </w:tc>
        <w:tc>
          <w:tcPr>
            <w:tcW w:type="dxa" w:w="91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Measurements &amp; Geometry</w:t>
            </w:r>
          </w:p>
        </w:tc>
        <w:tc>
          <w:tcPr>
            <w:tcW w:type="dxa" w:w="97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Vectors I</w:t>
            </w:r>
          </w:p>
        </w:tc>
        <w:tc>
          <w:tcPr>
            <w:tcW w:type="dxa" w:w="1021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Unit Vectors — i and j Notation</w:t>
            </w:r>
          </w:p>
        </w:tc>
        <w:tc>
          <w:tcPr>
            <w:tcW w:type="dxa" w:w="143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8" w:before="35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Define a unit vector and state its magnitude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Express vectors in terms of unit vectors i and j</w:t>
            </w:r>
          </w:p>
          <w:p>
            <w:pPr>
              <w:spacing w:after="35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Convert between column form and i-j notation</w:t>
            </w:r>
          </w:p>
        </w:tc>
        <w:tc>
          <w:tcPr>
            <w:tcW w:type="dxa" w:w="1307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8" w:before="35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Teacher introduces i = (1,0) and j = (0,1)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Demonstrate: a = (3,-2) = 3i - 2j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Learners convert between forms: 6 questions each way</w:t>
            </w:r>
          </w:p>
          <w:p>
            <w:pPr>
              <w:spacing w:after="35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Quick oral Q&amp;A to check understanding</w:t>
            </w:r>
          </w:p>
        </w:tc>
        <w:tc>
          <w:tcPr>
            <w:tcW w:type="dxa" w:w="89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8" w:before="35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Chalkboard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KLB textbook</w:t>
            </w:r>
          </w:p>
          <w:p>
            <w:pPr>
              <w:spacing w:after="35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Exercise books</w:t>
            </w:r>
          </w:p>
        </w:tc>
        <w:tc>
          <w:tcPr>
            <w:tcW w:type="dxa" w:w="662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OQ + CW conversion exercise</w:t>
            </w:r>
          </w:p>
        </w:tc>
        <w:tc>
          <w:tcPr>
            <w:tcW w:type="dxa" w:w="48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49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D6E4F7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1A3A6B"/>
                <w:sz w:val="20"/>
                <w:szCs w:val="20"/>
              </w:rPr>
              <w:t xml:space="preserve">2</w:t>
            </w:r>
          </w:p>
        </w:tc>
        <w:tc>
          <w:tcPr>
            <w:tcW w:type="dxa" w:w="368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Wed</w:t>
            </w:r>
          </w:p>
        </w:tc>
        <w:tc>
          <w:tcPr>
            <w:tcW w:type="dxa" w:w="368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3</w:t>
            </w:r>
          </w:p>
        </w:tc>
        <w:tc>
          <w:tcPr>
            <w:tcW w:type="dxa" w:w="715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__/__/__</w:t>
            </w:r>
          </w:p>
        </w:tc>
        <w:tc>
          <w:tcPr>
            <w:tcW w:type="dxa" w:w="91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Measurements &amp; Geometry</w:t>
            </w:r>
          </w:p>
        </w:tc>
        <w:tc>
          <w:tcPr>
            <w:tcW w:type="dxa" w:w="97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Vectors I</w:t>
            </w:r>
          </w:p>
        </w:tc>
        <w:tc>
          <w:tcPr>
            <w:tcW w:type="dxa" w:w="1021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Mid-point of a Line Segment using Vectors</w:t>
            </w:r>
          </w:p>
        </w:tc>
        <w:tc>
          <w:tcPr>
            <w:tcW w:type="dxa" w:w="143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8" w:before="35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Determine the position vector of the mid-point of a line segment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Apply the formula: M = ½(OA + OB)</w:t>
            </w:r>
          </w:p>
          <w:p>
            <w:pPr>
              <w:spacing w:after="35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Use vectors to locate mid-points in given geometric problems</w:t>
            </w:r>
          </w:p>
        </w:tc>
        <w:tc>
          <w:tcPr>
            <w:tcW w:type="dxa" w:w="1307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8" w:before="35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Teacher derives mid-point formula using vectors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3 fully worked examples on the board with class participation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Pair work — 5 mid-point problems from exercise books</w:t>
            </w:r>
          </w:p>
          <w:p>
            <w:pPr>
              <w:spacing w:after="35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Pairs share answers; class verifies</w:t>
            </w:r>
          </w:p>
        </w:tc>
        <w:tc>
          <w:tcPr>
            <w:tcW w:type="dxa" w:w="89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8" w:before="35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Chalkboard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Graph paper</w:t>
            </w:r>
          </w:p>
          <w:p>
            <w:pPr>
              <w:spacing w:after="35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KLB textbook</w:t>
            </w:r>
          </w:p>
        </w:tc>
        <w:tc>
          <w:tcPr>
            <w:tcW w:type="dxa" w:w="662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Pair work task — checked in class</w:t>
            </w:r>
          </w:p>
        </w:tc>
        <w:tc>
          <w:tcPr>
            <w:tcW w:type="dxa" w:w="48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49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D6E4F7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1A3A6B"/>
                <w:sz w:val="20"/>
                <w:szCs w:val="20"/>
              </w:rPr>
              <w:t xml:space="preserve">2</w:t>
            </w:r>
          </w:p>
        </w:tc>
        <w:tc>
          <w:tcPr>
            <w:tcW w:type="dxa" w:w="368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Thu</w:t>
            </w:r>
          </w:p>
        </w:tc>
        <w:tc>
          <w:tcPr>
            <w:tcW w:type="dxa" w:w="368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4</w:t>
            </w:r>
          </w:p>
        </w:tc>
        <w:tc>
          <w:tcPr>
            <w:tcW w:type="dxa" w:w="715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__/__/__</w:t>
            </w:r>
          </w:p>
        </w:tc>
        <w:tc>
          <w:tcPr>
            <w:tcW w:type="dxa" w:w="91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Measurements &amp; Geometry</w:t>
            </w:r>
          </w:p>
        </w:tc>
        <w:tc>
          <w:tcPr>
            <w:tcW w:type="dxa" w:w="97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Vectors I</w:t>
            </w:r>
          </w:p>
        </w:tc>
        <w:tc>
          <w:tcPr>
            <w:tcW w:type="dxa" w:w="1021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Collinearity of Points using Vectors</w:t>
            </w:r>
          </w:p>
        </w:tc>
        <w:tc>
          <w:tcPr>
            <w:tcW w:type="dxa" w:w="143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8" w:before="35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Define collinear points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Use vectors to prove that three points are collinear</w:t>
            </w:r>
          </w:p>
          <w:p>
            <w:pPr>
              <w:spacing w:after="35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Apply the condition: AB = k·AC (scalar multiple) to test collinearity</w:t>
            </w:r>
          </w:p>
        </w:tc>
        <w:tc>
          <w:tcPr>
            <w:tcW w:type="dxa" w:w="1307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8" w:before="35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Teacher explains: points are collinear if one vector is a scalar multiple of another and they share a common point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2 fully worked proofs on the board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Group task (groups of 3): prove/disprove collinearity for 3 sets of points</w:t>
            </w:r>
          </w:p>
          <w:p>
            <w:pPr>
              <w:spacing w:after="35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Groups present findings; class discussion</w:t>
            </w:r>
          </w:p>
        </w:tc>
        <w:tc>
          <w:tcPr>
            <w:tcW w:type="dxa" w:w="89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8" w:before="35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Chalkboard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Exercise books</w:t>
            </w:r>
          </w:p>
          <w:p>
            <w:pPr>
              <w:spacing w:after="35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Textbook</w:t>
            </w:r>
          </w:p>
        </w:tc>
        <w:tc>
          <w:tcPr>
            <w:tcW w:type="dxa" w:w="662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Group task — presentation and written proof</w:t>
            </w:r>
          </w:p>
        </w:tc>
        <w:tc>
          <w:tcPr>
            <w:tcW w:type="dxa" w:w="48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49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D6E4F7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1A3A6B"/>
                <w:sz w:val="20"/>
                <w:szCs w:val="20"/>
              </w:rPr>
              <w:t xml:space="preserve">2</w:t>
            </w:r>
          </w:p>
        </w:tc>
        <w:tc>
          <w:tcPr>
            <w:tcW w:type="dxa" w:w="368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Fri</w:t>
            </w:r>
          </w:p>
        </w:tc>
        <w:tc>
          <w:tcPr>
            <w:tcW w:type="dxa" w:w="368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5</w:t>
            </w:r>
          </w:p>
        </w:tc>
        <w:tc>
          <w:tcPr>
            <w:tcW w:type="dxa" w:w="715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__/__/__</w:t>
            </w:r>
          </w:p>
        </w:tc>
        <w:tc>
          <w:tcPr>
            <w:tcW w:type="dxa" w:w="91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Measurements &amp; Geometry</w:t>
            </w:r>
          </w:p>
        </w:tc>
        <w:tc>
          <w:tcPr>
            <w:tcW w:type="dxa" w:w="97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Vectors I</w:t>
            </w:r>
          </w:p>
        </w:tc>
        <w:tc>
          <w:tcPr>
            <w:tcW w:type="dxa" w:w="1021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Applications of Vectors / Review</w:t>
            </w:r>
          </w:p>
        </w:tc>
        <w:tc>
          <w:tcPr>
            <w:tcW w:type="dxa" w:w="143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8" w:before="35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Solve real-life problems involving vectors (navigation, displacement)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Consolidate all Vectors I sub-strand concepts learned in Weeks 1–2</w:t>
            </w:r>
          </w:p>
          <w:p>
            <w:pPr>
              <w:spacing w:after="35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Identify and correct common errors</w:t>
            </w:r>
          </w:p>
        </w:tc>
        <w:tc>
          <w:tcPr>
            <w:tcW w:type="dxa" w:w="1307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8" w:before="35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Real-life context problem: a ship sails 5 km East then 3 km North — find displacement using vectors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Mixed revision exercise (10 questions covering all Vectors I content)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Learners self-mark using teacher-provided answer key</w:t>
            </w:r>
          </w:p>
          <w:p>
            <w:pPr>
              <w:spacing w:after="35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Teacher addresses common misconceptions observed</w:t>
            </w:r>
          </w:p>
        </w:tc>
        <w:tc>
          <w:tcPr>
            <w:tcW w:type="dxa" w:w="89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8" w:before="35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Chalkboard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Printed revision worksheet</w:t>
            </w:r>
          </w:p>
          <w:p>
            <w:pPr>
              <w:spacing w:after="35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Answer key</w:t>
            </w:r>
          </w:p>
        </w:tc>
        <w:tc>
          <w:tcPr>
            <w:tcW w:type="dxa" w:w="662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Revision worksheet — self-assessment; teacher collects for formative review</w:t>
            </w:r>
          </w:p>
        </w:tc>
        <w:tc>
          <w:tcPr>
            <w:tcW w:type="dxa" w:w="48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c>
          <w:tcPr>
            <w:gridSpan w:val="12"/>
            <w:tcBorders>
              <w:top w:val="single" w:color="B8730A" w:sz="8"/>
              <w:left w:val="single" w:color="B8730A" w:sz="8"/>
              <w:bottom w:val="single" w:color="B8730A" w:sz="4"/>
              <w:right w:val="single" w:color="B8730A" w:sz="8"/>
            </w:tcBorders>
            <w:shd w:fill="f6eee2" w:val="clear"/>
            <w:tcMar>
              <w:top w:type="dxa" w:w="60"/>
              <w:left w:type="dxa" w:w="160"/>
              <w:bottom w:type="dxa" w:w="60"/>
              <w:right w:type="dxa" w:w="160"/>
            </w:tcMar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color w:val="B8730A"/>
                <w:sz w:val="21"/>
                <w:szCs w:val="21"/>
              </w:rPr>
              <w:t xml:space="preserve">WEEK 3  |  Strand 2 — Measurements &amp; Geometry  |  Topic: Linear Motion (Introduction)  |  Week 3</w:t>
            </w:r>
          </w:p>
        </w:tc>
      </w:tr>
      <w:tr>
        <w:tc>
          <w:tcPr>
            <w:tcW w:type="dxa" w:w="49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D6E4F7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1A3A6B"/>
                <w:sz w:val="20"/>
                <w:szCs w:val="20"/>
              </w:rPr>
              <w:t xml:space="preserve">3</w:t>
            </w:r>
          </w:p>
        </w:tc>
        <w:tc>
          <w:tcPr>
            <w:tcW w:type="dxa" w:w="368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Mon</w:t>
            </w:r>
          </w:p>
        </w:tc>
        <w:tc>
          <w:tcPr>
            <w:tcW w:type="dxa" w:w="368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1</w:t>
            </w:r>
          </w:p>
        </w:tc>
        <w:tc>
          <w:tcPr>
            <w:tcW w:type="dxa" w:w="715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__/__/__</w:t>
            </w:r>
          </w:p>
        </w:tc>
        <w:tc>
          <w:tcPr>
            <w:tcW w:type="dxa" w:w="91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Measurements &amp; Geometry</w:t>
            </w:r>
          </w:p>
        </w:tc>
        <w:tc>
          <w:tcPr>
            <w:tcW w:type="dxa" w:w="97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Linear Motion</w:t>
            </w:r>
          </w:p>
        </w:tc>
        <w:tc>
          <w:tcPr>
            <w:tcW w:type="dxa" w:w="1021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Distance, Displacement, Speed and Velocity</w:t>
            </w:r>
          </w:p>
        </w:tc>
        <w:tc>
          <w:tcPr>
            <w:tcW w:type="dxa" w:w="143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8" w:before="35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Distinguish between distance and displacement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Distinguish between speed and velocity</w:t>
            </w:r>
          </w:p>
          <w:p>
            <w:pPr>
              <w:spacing w:after="35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Identify scalar and vector quantities in the context of motion</w:t>
            </w:r>
          </w:p>
        </w:tc>
        <w:tc>
          <w:tcPr>
            <w:tcW w:type="dxa" w:w="1307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8" w:before="35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Class discussion: learners describe walking from classroom to gate — distance vs displacement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Teacher explains: distance = scalar (magnitude only); displacement = vector (magnitude + direction)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Similarly: speed = scalar; velocity = vector</w:t>
            </w:r>
          </w:p>
          <w:p>
            <w:pPr>
              <w:spacing w:after="35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Learners complete a classification table in exercise books</w:t>
            </w:r>
          </w:p>
        </w:tc>
        <w:tc>
          <w:tcPr>
            <w:tcW w:type="dxa" w:w="89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8" w:before="35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Chalkboard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KLB textbook</w:t>
            </w:r>
          </w:p>
          <w:p>
            <w:pPr>
              <w:spacing w:after="35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Exercise books</w:t>
            </w:r>
          </w:p>
        </w:tc>
        <w:tc>
          <w:tcPr>
            <w:tcW w:type="dxa" w:w="662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OQ — classify given motion quantities as scalar or vector</w:t>
            </w:r>
          </w:p>
        </w:tc>
        <w:tc>
          <w:tcPr>
            <w:tcW w:type="dxa" w:w="48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49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D6E4F7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1A3A6B"/>
                <w:sz w:val="20"/>
                <w:szCs w:val="20"/>
              </w:rPr>
              <w:t xml:space="preserve">3</w:t>
            </w:r>
          </w:p>
        </w:tc>
        <w:tc>
          <w:tcPr>
            <w:tcW w:type="dxa" w:w="368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Tue</w:t>
            </w:r>
          </w:p>
        </w:tc>
        <w:tc>
          <w:tcPr>
            <w:tcW w:type="dxa" w:w="368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2</w:t>
            </w:r>
          </w:p>
        </w:tc>
        <w:tc>
          <w:tcPr>
            <w:tcW w:type="dxa" w:w="715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__/__/__</w:t>
            </w:r>
          </w:p>
        </w:tc>
        <w:tc>
          <w:tcPr>
            <w:tcW w:type="dxa" w:w="91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Measurements &amp; Geometry</w:t>
            </w:r>
          </w:p>
        </w:tc>
        <w:tc>
          <w:tcPr>
            <w:tcW w:type="dxa" w:w="97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Linear Motion</w:t>
            </w:r>
          </w:p>
        </w:tc>
        <w:tc>
          <w:tcPr>
            <w:tcW w:type="dxa" w:w="1021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Uniform Velocity — Calculating Distance and Time</w:t>
            </w:r>
          </w:p>
        </w:tc>
        <w:tc>
          <w:tcPr>
            <w:tcW w:type="dxa" w:w="143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8" w:before="35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Define uniform velocity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Apply the formula: distance = speed × time</w:t>
            </w:r>
          </w:p>
          <w:p>
            <w:pPr>
              <w:spacing w:after="35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Solve problems involving distance, speed and time at uniform velocity</w:t>
            </w:r>
          </w:p>
        </w:tc>
        <w:tc>
          <w:tcPr>
            <w:tcW w:type="dxa" w:w="1307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8" w:before="35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Teacher revises the relationship: distance = speed × time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3 worked examples of increasing complexity on the board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Individual exercise: 6 problems (distance, speed, time calculations)</w:t>
            </w:r>
          </w:p>
          <w:p>
            <w:pPr>
              <w:spacing w:after="35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Peer marking</w:t>
            </w:r>
          </w:p>
        </w:tc>
        <w:tc>
          <w:tcPr>
            <w:tcW w:type="dxa" w:w="89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8" w:before="35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Chalkboard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Calculator</w:t>
            </w:r>
          </w:p>
          <w:p>
            <w:pPr>
              <w:spacing w:after="35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Textbook</w:t>
            </w:r>
          </w:p>
        </w:tc>
        <w:tc>
          <w:tcPr>
            <w:tcW w:type="dxa" w:w="662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Individual CW — 6 distance/time/speed problems</w:t>
            </w:r>
          </w:p>
        </w:tc>
        <w:tc>
          <w:tcPr>
            <w:tcW w:type="dxa" w:w="48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49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D6E4F7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1A3A6B"/>
                <w:sz w:val="20"/>
                <w:szCs w:val="20"/>
              </w:rPr>
              <w:t xml:space="preserve">3</w:t>
            </w:r>
          </w:p>
        </w:tc>
        <w:tc>
          <w:tcPr>
            <w:tcW w:type="dxa" w:w="368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Wed</w:t>
            </w:r>
          </w:p>
        </w:tc>
        <w:tc>
          <w:tcPr>
            <w:tcW w:type="dxa" w:w="368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3</w:t>
            </w:r>
          </w:p>
        </w:tc>
        <w:tc>
          <w:tcPr>
            <w:tcW w:type="dxa" w:w="715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__/__/__</w:t>
            </w:r>
          </w:p>
        </w:tc>
        <w:tc>
          <w:tcPr>
            <w:tcW w:type="dxa" w:w="91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Measurements &amp; Geometry</w:t>
            </w:r>
          </w:p>
        </w:tc>
        <w:tc>
          <w:tcPr>
            <w:tcW w:type="dxa" w:w="97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Linear Motion</w:t>
            </w:r>
          </w:p>
        </w:tc>
        <w:tc>
          <w:tcPr>
            <w:tcW w:type="dxa" w:w="1021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Distance–Time Graphs</w:t>
            </w:r>
          </w:p>
        </w:tc>
        <w:tc>
          <w:tcPr>
            <w:tcW w:type="dxa" w:w="143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8" w:before="35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Draw distance–time graphs for uniform motion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Interpret a distance–time graph to determine speed and direction of motion</w:t>
            </w:r>
          </w:p>
          <w:p>
            <w:pPr>
              <w:spacing w:after="35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Describe motion from a given distance–time graph</w:t>
            </w:r>
          </w:p>
        </w:tc>
        <w:tc>
          <w:tcPr>
            <w:tcW w:type="dxa" w:w="1307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8" w:before="35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Teacher demonstrates plotting a distance–time graph for a given data table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Class discussion: what does the slope (gradient) of the graph represent?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Learners plot their own graph from a provided data table (bus journey)</w:t>
            </w:r>
          </w:p>
          <w:p>
            <w:pPr>
              <w:spacing w:after="35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Learners answer 3 interpretation questions based on their graph</w:t>
            </w:r>
          </w:p>
        </w:tc>
        <w:tc>
          <w:tcPr>
            <w:tcW w:type="dxa" w:w="89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8" w:before="35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Graph paper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Ruler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Chalkboard</w:t>
            </w:r>
          </w:p>
          <w:p>
            <w:pPr>
              <w:spacing w:after="35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Data table (printed/dictated)</w:t>
            </w:r>
          </w:p>
        </w:tc>
        <w:tc>
          <w:tcPr>
            <w:tcW w:type="dxa" w:w="662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Graph plotting + interpretation questions — collected</w:t>
            </w:r>
          </w:p>
        </w:tc>
        <w:tc>
          <w:tcPr>
            <w:tcW w:type="dxa" w:w="48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49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D6E4F7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1A3A6B"/>
                <w:sz w:val="20"/>
                <w:szCs w:val="20"/>
              </w:rPr>
              <w:t xml:space="preserve">3</w:t>
            </w:r>
          </w:p>
        </w:tc>
        <w:tc>
          <w:tcPr>
            <w:tcW w:type="dxa" w:w="368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Thu</w:t>
            </w:r>
          </w:p>
        </w:tc>
        <w:tc>
          <w:tcPr>
            <w:tcW w:type="dxa" w:w="368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4</w:t>
            </w:r>
          </w:p>
        </w:tc>
        <w:tc>
          <w:tcPr>
            <w:tcW w:type="dxa" w:w="715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__/__/__</w:t>
            </w:r>
          </w:p>
        </w:tc>
        <w:tc>
          <w:tcPr>
            <w:tcW w:type="dxa" w:w="91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Measurements &amp; Geometry</w:t>
            </w:r>
          </w:p>
        </w:tc>
        <w:tc>
          <w:tcPr>
            <w:tcW w:type="dxa" w:w="97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Linear Motion</w:t>
            </w:r>
          </w:p>
        </w:tc>
        <w:tc>
          <w:tcPr>
            <w:tcW w:type="dxa" w:w="1021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Acceleration and Deceleration</w:t>
            </w:r>
          </w:p>
        </w:tc>
        <w:tc>
          <w:tcPr>
            <w:tcW w:type="dxa" w:w="143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8" w:before="35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Define acceleration and deceleration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Calculate acceleration using: a = (v - u) / t</w:t>
            </w:r>
          </w:p>
          <w:p>
            <w:pPr>
              <w:spacing w:after="35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Identify acceleration, constant speed, and deceleration from descriptions</w:t>
            </w:r>
          </w:p>
        </w:tc>
        <w:tc>
          <w:tcPr>
            <w:tcW w:type="dxa" w:w="1307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8" w:before="35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Teacher introduces acceleration: change in velocity over time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Worked examples: car speeds up from 0 to 30 m/s in 6 s → a = ?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Worked examples of deceleration (negative acceleration)</w:t>
            </w:r>
          </w:p>
          <w:p>
            <w:pPr>
              <w:spacing w:after="35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Individual exercise: 5 acceleration problems</w:t>
            </w:r>
          </w:p>
        </w:tc>
        <w:tc>
          <w:tcPr>
            <w:tcW w:type="dxa" w:w="89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8" w:before="35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Chalkboard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Calculator</w:t>
            </w:r>
          </w:p>
          <w:p>
            <w:pPr>
              <w:spacing w:after="35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KLB textbook</w:t>
            </w:r>
          </w:p>
        </w:tc>
        <w:tc>
          <w:tcPr>
            <w:tcW w:type="dxa" w:w="662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Individual CW — acceleration calculations (5 problems)</w:t>
            </w:r>
          </w:p>
        </w:tc>
        <w:tc>
          <w:tcPr>
            <w:tcW w:type="dxa" w:w="48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49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D6E4F7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1A3A6B"/>
                <w:sz w:val="20"/>
                <w:szCs w:val="20"/>
              </w:rPr>
              <w:t xml:space="preserve">3</w:t>
            </w:r>
          </w:p>
        </w:tc>
        <w:tc>
          <w:tcPr>
            <w:tcW w:type="dxa" w:w="368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Fri</w:t>
            </w:r>
          </w:p>
        </w:tc>
        <w:tc>
          <w:tcPr>
            <w:tcW w:type="dxa" w:w="368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5</w:t>
            </w:r>
          </w:p>
        </w:tc>
        <w:tc>
          <w:tcPr>
            <w:tcW w:type="dxa" w:w="715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center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__/__/__</w:t>
            </w:r>
          </w:p>
        </w:tc>
        <w:tc>
          <w:tcPr>
            <w:tcW w:type="dxa" w:w="91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Measurements &amp; Geometry</w:t>
            </w:r>
          </w:p>
        </w:tc>
        <w:tc>
          <w:tcPr>
            <w:tcW w:type="dxa" w:w="97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Linear Motion</w:t>
            </w:r>
          </w:p>
        </w:tc>
        <w:tc>
          <w:tcPr>
            <w:tcW w:type="dxa" w:w="1021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Velocity–Time Graphs</w:t>
            </w:r>
          </w:p>
        </w:tc>
        <w:tc>
          <w:tcPr>
            <w:tcW w:type="dxa" w:w="143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8" w:before="35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Draw velocity–time graphs for uniform acceleration, constant velocity, and deceleration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Calculate acceleration from the gradient of a v–t graph</w:t>
            </w:r>
          </w:p>
          <w:p>
            <w:pPr>
              <w:spacing w:after="35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Calculate distance from the area under a v–t graph</w:t>
            </w:r>
          </w:p>
        </w:tc>
        <w:tc>
          <w:tcPr>
            <w:tcW w:type="dxa" w:w="1307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8" w:before="35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Teacher demonstrates drawing a v–t graph showing three phases: acceleration, constant, deceleration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Class discussion: area under v–t graph = distance; gradient = acceleration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Learners draw and analyse a v–t graph for a given scenario (matatu journey)</w:t>
            </w:r>
          </w:p>
          <w:p>
            <w:pPr>
              <w:spacing w:after="35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Calculate distance (area of trapezium/triangle/rectangle) and acceleration</w:t>
            </w:r>
          </w:p>
        </w:tc>
        <w:tc>
          <w:tcPr>
            <w:tcW w:type="dxa" w:w="89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8" w:before="35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Graph paper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Ruler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Chalkboard</w:t>
            </w:r>
          </w:p>
          <w:p>
            <w:pPr>
              <w:spacing w:after="35" w:before="1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•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Calculator</w:t>
            </w:r>
          </w:p>
        </w:tc>
        <w:tc>
          <w:tcPr>
            <w:tcW w:type="dxa" w:w="662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V–T graph task — plotted, distances and accelerations calculated; marked</w:t>
            </w:r>
          </w:p>
        </w:tc>
        <w:tc>
          <w:tcPr>
            <w:tcW w:type="dxa" w:w="489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35" w:before="35"/>
              <w:jc w:val="lef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0" w:before="110"/>
      </w:pPr>
    </w:p>
    <w:p>
      <w:pPr>
        <w:pBdr>
          <w:bottom w:val="single" w:color="2563A8" w:sz="6" w:space="1"/>
        </w:pBdr>
        <w:spacing w:after="25" w:before="25"/>
      </w:pPr>
    </w:p>
    <w:p>
      <w:pPr>
        <w:spacing w:after="0" w:before="55"/>
      </w:pPr>
    </w:p>
    <w:p>
      <w:pPr>
        <w:spacing w:after="30" w:before="40"/>
      </w:pPr>
      <w:r>
        <w:rPr>
          <w:rFonts w:ascii="Calibri" w:cs="Calibri" w:eastAsia="Calibri" w:hAnsi="Calibri"/>
          <w:b/>
          <w:bCs/>
          <w:color w:val="1A3A6B"/>
          <w:sz w:val="22"/>
          <w:szCs w:val="22"/>
        </w:rPr>
        <w:t xml:space="preserve">Summary — Weeks 1–3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00"/>
        <w:gridCol w:w="1500"/>
        <w:gridCol w:w="2200"/>
        <w:gridCol w:w="2000"/>
        <w:gridCol w:w="1438"/>
      </w:tblGrid>
      <w:tr>
        <w:tc>
          <w:tcPr>
            <w:tcW w:type="dxa" w:w="150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1A3A6B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spacing w:after="45" w:before="45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Week</w:t>
            </w:r>
          </w:p>
        </w:tc>
        <w:tc>
          <w:tcPr>
            <w:tcW w:type="dxa" w:w="150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1A3A6B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spacing w:after="45" w:before="45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Topic</w:t>
            </w:r>
          </w:p>
        </w:tc>
        <w:tc>
          <w:tcPr>
            <w:tcW w:type="dxa" w:w="220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1A3A6B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spacing w:after="45" w:before="45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Sub-topics Covered</w:t>
            </w:r>
          </w:p>
        </w:tc>
        <w:tc>
          <w:tcPr>
            <w:tcW w:type="dxa" w:w="200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1A3A6B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spacing w:after="45" w:before="45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Assessment Used</w:t>
            </w:r>
          </w:p>
        </w:tc>
        <w:tc>
          <w:tcPr>
            <w:tcW w:type="dxa" w:w="1438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1A3A6B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spacing w:after="45" w:before="45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Lessons</w:t>
            </w:r>
          </w:p>
        </w:tc>
      </w:tr>
      <w:tr>
        <w:tc>
          <w:tcPr>
            <w:tcW w:type="dxa" w:w="150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D6E4F7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center"/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2"/>
                <w:szCs w:val="22"/>
              </w:rPr>
              <w:t xml:space="preserve">1</w:t>
            </w:r>
          </w:p>
        </w:tc>
        <w:tc>
          <w:tcPr>
            <w:tcW w:type="dxa" w:w="150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D6E4F7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center"/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2"/>
                <w:szCs w:val="22"/>
              </w:rPr>
              <w:t xml:space="preserve">Vectors I</w:t>
            </w:r>
          </w:p>
        </w:tc>
        <w:tc>
          <w:tcPr>
            <w:tcW w:type="dxa" w:w="220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8" w:before="20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• Concept of a vector vs scalar</w:t>
            </w:r>
          </w:p>
          <w:p>
            <w:pPr>
              <w:spacing w:after="8" w:before="8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• Representation (arrow &amp; column form)</w:t>
            </w:r>
          </w:p>
          <w:p>
            <w:pPr>
              <w:spacing w:after="8" w:before="8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• Position vectors</w:t>
            </w:r>
          </w:p>
          <w:p>
            <w:pPr>
              <w:spacing w:after="8" w:before="8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• Addition &amp; subtraction of vectors</w:t>
            </w:r>
          </w:p>
          <w:p>
            <w:pPr>
              <w:spacing w:after="20" w:before="8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• Scalar multiplication</w:t>
            </w:r>
          </w:p>
        </w:tc>
        <w:tc>
          <w:tcPr>
            <w:tcW w:type="dxa" w:w="200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2"/>
                <w:szCs w:val="22"/>
              </w:rPr>
              <w:t xml:space="preserve">Oral questions, classwork exercises, worksheet</w:t>
            </w:r>
          </w:p>
        </w:tc>
        <w:tc>
          <w:tcPr>
            <w:tcW w:type="dxa" w:w="1438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D6E4F7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center"/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2"/>
                <w:szCs w:val="22"/>
              </w:rPr>
              <w:t xml:space="preserve">5</w:t>
            </w:r>
          </w:p>
        </w:tc>
      </w:tr>
      <w:tr>
        <w:tc>
          <w:tcPr>
            <w:tcW w:type="dxa" w:w="150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D4EDDA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center"/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2"/>
                <w:szCs w:val="22"/>
              </w:rPr>
              <w:t xml:space="preserve">2</w:t>
            </w:r>
          </w:p>
        </w:tc>
        <w:tc>
          <w:tcPr>
            <w:tcW w:type="dxa" w:w="150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D4EDDA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center"/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2"/>
                <w:szCs w:val="22"/>
              </w:rPr>
              <w:t xml:space="preserve">Vectors I (Cont.)</w:t>
            </w:r>
          </w:p>
        </w:tc>
        <w:tc>
          <w:tcPr>
            <w:tcW w:type="dxa" w:w="220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8" w:before="20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• Magnitude of a vector</w:t>
            </w:r>
          </w:p>
          <w:p>
            <w:pPr>
              <w:spacing w:after="8" w:before="8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• Unit vectors (i and j notation)</w:t>
            </w:r>
          </w:p>
          <w:p>
            <w:pPr>
              <w:spacing w:after="8" w:before="8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• Mid-point using vectors</w:t>
            </w:r>
          </w:p>
          <w:p>
            <w:pPr>
              <w:spacing w:after="8" w:before="8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• Collinearity of points</w:t>
            </w:r>
          </w:p>
          <w:p>
            <w:pPr>
              <w:spacing w:after="20" w:before="8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• Applications &amp; revision</w:t>
            </w:r>
          </w:p>
        </w:tc>
        <w:tc>
          <w:tcPr>
            <w:tcW w:type="dxa" w:w="200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2"/>
                <w:szCs w:val="22"/>
              </w:rPr>
              <w:t xml:space="preserve">OQ, pair/group work, revision worksheet (formative)</w:t>
            </w:r>
          </w:p>
        </w:tc>
        <w:tc>
          <w:tcPr>
            <w:tcW w:type="dxa" w:w="1438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D4EDDA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center"/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2"/>
                <w:szCs w:val="22"/>
              </w:rPr>
              <w:t xml:space="preserve">5</w:t>
            </w:r>
          </w:p>
        </w:tc>
      </w:tr>
      <w:tr>
        <w:tc>
          <w:tcPr>
            <w:tcW w:type="dxa" w:w="150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EF3CD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center"/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2"/>
                <w:szCs w:val="22"/>
              </w:rPr>
              <w:t xml:space="preserve">3</w:t>
            </w:r>
          </w:p>
        </w:tc>
        <w:tc>
          <w:tcPr>
            <w:tcW w:type="dxa" w:w="150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EF3CD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center"/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2"/>
                <w:szCs w:val="22"/>
              </w:rPr>
              <w:t xml:space="preserve">Linear Motion</w:t>
            </w:r>
          </w:p>
        </w:tc>
        <w:tc>
          <w:tcPr>
            <w:tcW w:type="dxa" w:w="220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8" w:before="20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• Distance, displacement, speed, velocity</w:t>
            </w:r>
          </w:p>
          <w:p>
            <w:pPr>
              <w:spacing w:after="8" w:before="8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• Uniform velocity — calculations</w:t>
            </w:r>
          </w:p>
          <w:p>
            <w:pPr>
              <w:spacing w:after="8" w:before="8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• Distance–time graphs</w:t>
            </w:r>
          </w:p>
          <w:p>
            <w:pPr>
              <w:spacing w:after="8" w:before="8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• Acceleration &amp; deceleration</w:t>
            </w:r>
          </w:p>
          <w:p>
            <w:pPr>
              <w:spacing w:after="20" w:before="8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• Velocity–time graphs</w:t>
            </w:r>
          </w:p>
        </w:tc>
        <w:tc>
          <w:tcPr>
            <w:tcW w:type="dxa" w:w="2000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2"/>
                <w:szCs w:val="22"/>
              </w:rPr>
              <w:t xml:space="preserve">CW exercises, graph task, individual assessment</w:t>
            </w:r>
          </w:p>
        </w:tc>
        <w:tc>
          <w:tcPr>
            <w:tcW w:type="dxa" w:w="1438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EF3CD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center"/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2"/>
                <w:szCs w:val="22"/>
              </w:rPr>
              <w:t xml:space="preserve">5</w:t>
            </w:r>
          </w:p>
        </w:tc>
      </w:tr>
      <w:tr>
        <w:tc>
          <w:tcPr>
            <w:tcW w:type="dxa" w:w="1500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center"/>
          </w:tcPr>
          <w:p>
            <w:pPr>
              <w:spacing w:after="60" w:before="60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1A3A6B"/>
                <w:sz w:val="20"/>
                <w:szCs w:val="20"/>
              </w:rPr>
              <w:t xml:space="preserve">TOTAL</w:t>
            </w:r>
          </w:p>
        </w:tc>
        <w:tc>
          <w:tcPr>
            <w:tcW w:type="dxa" w:w="1500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2"/>
                <w:szCs w:val="22"/>
              </w:rPr>
              <w:t xml:space="preserve"/>
            </w:r>
          </w:p>
        </w:tc>
        <w:tc>
          <w:tcPr>
            <w:tcW w:type="dxa" w:w="2200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2"/>
                <w:szCs w:val="22"/>
              </w:rPr>
              <w:t xml:space="preserve"/>
            </w:r>
          </w:p>
        </w:tc>
        <w:tc>
          <w:tcPr>
            <w:tcW w:type="dxa" w:w="2000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60" w:before="60"/>
            </w:pPr>
            <w:r>
              <w:rPr>
                <w:rFonts w:ascii="Calibri" w:cs="Calibri" w:eastAsia="Calibri" w:hAnsi="Calibri"/>
                <w:b/>
                <w:bCs/>
                <w:color w:val="1A3A6B"/>
                <w:sz w:val="20"/>
                <w:szCs w:val="20"/>
              </w:rPr>
              <w:t xml:space="preserve">3 formative assessment types used</w:t>
            </w:r>
          </w:p>
        </w:tc>
        <w:tc>
          <w:tcPr>
            <w:tcW w:type="dxa" w:w="1438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9ECEF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center"/>
          </w:tcPr>
          <w:p>
            <w:pPr>
              <w:spacing w:after="60" w:before="60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1B6B3A"/>
                <w:sz w:val="22"/>
                <w:szCs w:val="22"/>
              </w:rPr>
              <w:t xml:space="preserve">15</w:t>
            </w:r>
          </w:p>
        </w:tc>
      </w:tr>
    </w:tbl>
    <w:p>
      <w:pPr>
        <w:spacing w:after="0" w:before="110"/>
      </w:pPr>
    </w:p>
    <w:p>
      <w:pPr>
        <w:spacing w:after="20" w:before="40"/>
      </w:pPr>
      <w:r>
        <w:rPr>
          <w:rFonts w:ascii="Calibri" w:cs="Calibri" w:eastAsia="Calibri" w:hAnsi="Calibri"/>
          <w:b/>
          <w:bCs/>
          <w:color w:val="1A3A6B"/>
          <w:sz w:val="22"/>
          <w:szCs w:val="22"/>
        </w:rPr>
        <w:t xml:space="preserve">Teacher's Remarks / Self-Evaluation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638"/>
      </w:tblGrid>
      <w:tr>
        <w:tc>
          <w:tcPr>
            <w:tcW w:type="dxa" w:w="9638"/>
            <w:tcBorders>
              <w:top w:val="single" w:color="BBBBBB" w:sz="2"/>
              <w:left w:val="single" w:color="BBBBBB" w:sz="2"/>
              <w:bottom w:val="single" w:color="BBBBBB" w:sz="2"/>
              <w:right w:val="single" w:color="BBBBBB" w:sz="2"/>
            </w:tcBorders>
            <w:shd w:fill="F4F6F8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8" w:before="3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Week 1 Remarks:</w:t>
            </w:r>
          </w:p>
          <w:p>
            <w:pPr>
              <w:spacing w:after="30" w:before="0"/>
            </w:pPr>
            <w:r>
              <w:rPr>
                <w:rFonts w:ascii="Calibri" w:cs="Calibri" w:eastAsia="Calibri" w:hAnsi="Calibri"/>
                <w:sz w:val="22"/>
                <w:szCs w:val="22"/>
              </w:rPr>
              <w:t xml:space="preserve">___________________________________________________________________________</w:t>
            </w:r>
          </w:p>
          <w:p>
            <w:pPr>
              <w:spacing w:after="8" w:before="30"/>
            </w:pPr>
            <w:r>
              <w:rPr>
                <w:rFonts w:ascii="Calibri" w:cs="Calibri" w:eastAsia="Calibri" w:hAnsi="Calibri"/>
                <w:b/>
                <w:bCs/>
                <w:color w:val="1B6B3A"/>
                <w:sz w:val="20"/>
                <w:szCs w:val="20"/>
              </w:rPr>
              <w:t xml:space="preserve">Week 2 Remarks:</w:t>
            </w:r>
          </w:p>
          <w:p>
            <w:pPr>
              <w:spacing w:after="30" w:before="0"/>
            </w:pPr>
            <w:r>
              <w:rPr>
                <w:rFonts w:ascii="Calibri" w:cs="Calibri" w:eastAsia="Calibri" w:hAnsi="Calibri"/>
                <w:sz w:val="22"/>
                <w:szCs w:val="22"/>
              </w:rPr>
              <w:t xml:space="preserve">___________________________________________________________________________</w:t>
            </w:r>
          </w:p>
          <w:p>
            <w:pPr>
              <w:spacing w:after="8" w:before="30"/>
            </w:pPr>
            <w:r>
              <w:rPr>
                <w:rFonts w:ascii="Calibri" w:cs="Calibri" w:eastAsia="Calibri" w:hAnsi="Calibri"/>
                <w:b/>
                <w:bCs/>
                <w:color w:val="B8730A"/>
                <w:sz w:val="20"/>
                <w:szCs w:val="20"/>
              </w:rPr>
              <w:t xml:space="preserve">Week 3 Remarks:</w:t>
            </w:r>
          </w:p>
          <w:p>
            <w:pPr>
              <w:spacing w:after="50" w:before="0"/>
            </w:pPr>
            <w:r>
              <w:rPr>
                <w:rFonts w:ascii="Calibri" w:cs="Calibri" w:eastAsia="Calibri" w:hAnsi="Calibri"/>
                <w:sz w:val="22"/>
                <w:szCs w:val="22"/>
              </w:rPr>
              <w:t xml:space="preserve">___________________________________________________________________________</w:t>
            </w:r>
          </w:p>
          <w:p>
            <w:pPr>
              <w:spacing w:after="8" w:before="30"/>
            </w:pPr>
            <w:r>
              <w:rPr>
                <w:rFonts w:ascii="Calibri" w:cs="Calibri" w:eastAsia="Calibri" w:hAnsi="Calibri"/>
                <w:b/>
                <w:bCs/>
                <w:color w:val="1A3A6B"/>
                <w:sz w:val="20"/>
                <w:szCs w:val="20"/>
              </w:rPr>
              <w:t xml:space="preserve">Areas Requiring Re-teaching / Follow-up:</w:t>
            </w:r>
          </w:p>
          <w:p>
            <w:pPr>
              <w:spacing w:after="50" w:before="0"/>
            </w:pPr>
            <w:r>
              <w:rPr>
                <w:rFonts w:ascii="Calibri" w:cs="Calibri" w:eastAsia="Calibri" w:hAnsi="Calibri"/>
                <w:sz w:val="22"/>
                <w:szCs w:val="22"/>
              </w:rPr>
              <w:t xml:space="preserve">___________________________________________________________________________</w:t>
            </w:r>
          </w:p>
        </w:tc>
      </w:tr>
    </w:tbl>
    <w:p>
      <w:pPr>
        <w:spacing w:after="0" w:before="110"/>
      </w:pPr>
    </w:p>
    <w:p>
      <w:pPr>
        <w:spacing w:after="20" w:before="40"/>
      </w:pPr>
      <w:r>
        <w:rPr>
          <w:rFonts w:ascii="Calibri" w:cs="Calibri" w:eastAsia="Calibri" w:hAnsi="Calibri"/>
          <w:b/>
          <w:bCs/>
          <w:color w:val="1A3A6B"/>
          <w:sz w:val="22"/>
          <w:szCs w:val="22"/>
        </w:rPr>
        <w:t xml:space="preserve">Verification and Approval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212"/>
        <w:gridCol w:w="3212"/>
        <w:gridCol w:w="3214"/>
      </w:tblGrid>
      <w:tr>
        <w:tc>
          <w:tcPr>
            <w:tcW w:type="dxa" w:w="3212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10" w:before="3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Class Teacher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Name: ______________________________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Sign: ______________________________</w:t>
            </w:r>
          </w:p>
          <w:p>
            <w:pPr>
              <w:spacing w:after="30" w:before="10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Date: ______________________________</w:t>
            </w:r>
          </w:p>
        </w:tc>
        <w:tc>
          <w:tcPr>
            <w:tcW w:type="dxa" w:w="3212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10" w:before="3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Head of Mathematics Department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Name: ______________________________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Sign: ______________________________</w:t>
            </w:r>
          </w:p>
          <w:p>
            <w:pPr>
              <w:spacing w:after="30" w:before="10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Date: ______________________________</w:t>
            </w:r>
          </w:p>
        </w:tc>
        <w:tc>
          <w:tcPr>
            <w:tcW w:type="dxa" w:w="3212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10" w:before="30"/>
            </w:pPr>
            <w:r>
              <w:rPr>
                <w:rFonts w:ascii="Calibri" w:cs="Calibri" w:eastAsia="Calibri" w:hAnsi="Calibri"/>
                <w:b/>
                <w:bCs/>
                <w:color w:val="2563A8"/>
                <w:sz w:val="20"/>
                <w:szCs w:val="20"/>
              </w:rPr>
              <w:t xml:space="preserve">Principal / Deputy Principal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Name: ______________________________</w:t>
            </w:r>
          </w:p>
          <w:p>
            <w:pPr>
              <w:spacing w:after="8" w:before="10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Sign: ______________________________</w:t>
            </w:r>
          </w:p>
          <w:p>
            <w:pPr>
              <w:spacing w:after="30" w:before="10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Date: ______________________________</w:t>
            </w:r>
          </w:p>
        </w:tc>
      </w:tr>
    </w:tbl>
    <w:p>
      <w:pPr>
        <w:spacing w:after="0" w:before="55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638"/>
      </w:tblGrid>
      <w:tr>
        <w:tc>
          <w:tcPr>
            <w:tcW w:type="dxa" w:w="9638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F8F9FA" w:val="clear"/>
            <w:tcMar>
              <w:top w:type="dxa" w:w="70"/>
              <w:left w:type="dxa" w:w="120"/>
              <w:bottom w:type="dxa" w:w="70"/>
              <w:right w:type="dxa" w:w="120"/>
            </w:tcMar>
            <w:vAlign w:val="top"/>
          </w:tcPr>
          <w:p>
            <w:pPr>
              <w:spacing w:after="55" w:before="55"/>
            </w:pPr>
            <w:r>
              <w:rPr>
                <w:rFonts w:ascii="Calibri" w:cs="Calibri" w:eastAsia="Calibri" w:hAnsi="Calibri"/>
                <w:b/>
                <w:bCs/>
                <w:color w:val="1A3A6B"/>
                <w:sz w:val="20"/>
                <w:szCs w:val="20"/>
              </w:rPr>
              <w:t xml:space="preserve">Official Stamp: 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                                                                   </w:t>
            </w:r>
            <w:r>
              <w:rPr>
                <w:rFonts w:ascii="Calibri" w:cs="Calibri" w:eastAsia="Calibri" w:hAnsi="Calibri"/>
                <w:b/>
                <w:bCs/>
                <w:color w:val="1A3A6B"/>
                <w:sz w:val="20"/>
                <w:szCs w:val="20"/>
              </w:rPr>
              <w:t xml:space="preserve">  Date Submitted: 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____________________</w:t>
            </w:r>
          </w:p>
        </w:tc>
      </w:tr>
    </w:tbl>
    <w:sectPr>
      <w:headerReference w:type="default" r:id="rId7"/>
      <w:footerReference w:type="default" r:id="rId8"/>
      <w:pgSz w:w="16838" w:h="11906" w:orient="portrait"/>
      <w:pgMar w:top="850" w:right="700" w:bottom="750" w:left="7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bottom w:val="single" w:color="2563A8" w:sz="4" w:space="1"/>
      </w:pBdr>
      <w:spacing w:after="25" w:before="25"/>
    </w:pPr>
  </w:p>
  <w:p>
    <w:pPr>
      <w:spacing w:after="0" w:before="35"/>
      <w:jc w:val="center"/>
    </w:pPr>
    <w:r>
      <w:rPr>
        <w:rFonts w:ascii="Calibri" w:cs="Calibri" w:eastAsia="Calibri" w:hAnsi="Calibri"/>
        <w:color w:val="6C757D"/>
        <w:sz w:val="17"/>
        <w:szCs w:val="17"/>
      </w:rPr>
      <w:t xml:space="preserve">© Grade 10 Essential Mathematics  |  Term 3 Records of Work  |  </w:t>
    </w:r>
    <w:r>
      <w:rPr>
        <w:rFonts w:ascii="Calibri" w:cs="Calibri" w:eastAsia="Calibri" w:hAnsi="Calibri"/>
        <w:b/>
        <w:bCs/>
        <w:color w:val="6C757D"/>
        <w:sz w:val="17"/>
        <w:szCs w:val="17"/>
      </w:rPr>
      <w:t xml:space="preserve">CBC/CBE Senior School — Kenya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tbl>
    <w:tblPr>
      <w:tblW w:type="dxa" w:w="9638"/>
      <w:tblBorders>
        <w:top w:val="single" w:color="auto" w:sz="4"/>
        <w:left w:val="single" w:color="auto" w:sz="4"/>
        <w:bottom w:val="single" w:color="auto" w:sz="4"/>
        <w:right w:val="single" w:color="auto" w:sz="4"/>
        <w:insideH w:val="single" w:color="auto" w:sz="4"/>
        <w:insideV w:val="single" w:color="auto" w:sz="4"/>
      </w:tblBorders>
    </w:tblPr>
    <w:tblGrid>
      <w:gridCol w:w="6838"/>
      <w:gridCol w:w="2800"/>
    </w:tblGrid>
    <w:tr>
      <w:tc>
        <w:tcPr>
          <w:tcW w:type="dxa" w:w="6838"/>
          <w:tcBorders>
            <w:top w:val="none" w:color="FFFFFF" w:sz="0"/>
            <w:left w:val="none" w:color="FFFFFF" w:sz="0"/>
            <w:bottom w:val="none" w:color="FFFFFF" w:sz="0"/>
            <w:right w:val="none" w:color="FFFFFF" w:sz="0"/>
          </w:tcBorders>
          <w:shd w:fill="F4F6F8" w:val="clear"/>
          <w:tcMar>
            <w:top w:type="dxa" w:w="70"/>
            <w:left w:type="dxa" w:w="120"/>
            <w:bottom w:type="dxa" w:w="70"/>
            <w:right w:type="dxa" w:w="120"/>
          </w:tcMar>
          <w:vAlign w:val="top"/>
        </w:tcPr>
        <w:p>
          <w:pPr>
            <w:spacing w:after="4" w:before="18"/>
          </w:pPr>
          <w:r>
            <w:rPr>
              <w:rFonts w:ascii="Calibri" w:cs="Calibri" w:eastAsia="Calibri" w:hAnsi="Calibri"/>
              <w:b/>
              <w:bCs/>
              <w:color w:val="1A3A6B"/>
              <w:sz w:val="20"/>
              <w:szCs w:val="20"/>
            </w:rPr>
            <w:t xml:space="preserve">GRADE 10 ESSENTIAL MATHEMATICS — TERM 3</w:t>
          </w:r>
        </w:p>
        <w:p>
          <w:pPr>
            <w:spacing w:after="18" w:before="0"/>
          </w:pPr>
          <w:r>
            <w:rPr>
              <w:rFonts w:ascii="Calibri" w:cs="Calibri" w:eastAsia="Calibri" w:hAnsi="Calibri"/>
              <w:color w:val="6C757D"/>
              <w:sz w:val="18"/>
              <w:szCs w:val="18"/>
            </w:rPr>
            <w:t xml:space="preserve">Records of Work  |  Weeks 1 – 3  |  Kenya CBC/CBE Senior School</w:t>
          </w:r>
        </w:p>
      </w:tc>
      <w:tc>
        <w:tcPr>
          <w:tcW w:type="dxa" w:w="2800"/>
          <w:tcBorders>
            <w:top w:val="none" w:color="FFFFFF" w:sz="0"/>
            <w:left w:val="none" w:color="FFFFFF" w:sz="0"/>
            <w:bottom w:val="none" w:color="FFFFFF" w:sz="0"/>
            <w:right w:val="none" w:color="FFFFFF" w:sz="0"/>
          </w:tcBorders>
          <w:shd w:fill="1A3A6B" w:val="clear"/>
          <w:tcMar>
            <w:top w:type="dxa" w:w="70"/>
            <w:left w:type="dxa" w:w="120"/>
            <w:bottom w:type="dxa" w:w="70"/>
            <w:right w:type="dxa" w:w="120"/>
          </w:tcMar>
          <w:vAlign w:val="center"/>
        </w:tcPr>
        <w:p>
          <w:pPr>
            <w:spacing w:after="4" w:before="18"/>
            <w:jc w:val="center"/>
          </w:pPr>
          <w:r>
            <w:rPr>
              <w:rFonts w:ascii="Calibri" w:cs="Calibri" w:eastAsia="Calibri" w:hAnsi="Calibri"/>
              <w:b/>
              <w:bCs/>
              <w:color w:val="FFFFFF"/>
              <w:sz w:val="19"/>
              <w:szCs w:val="19"/>
            </w:rPr>
            <w:t xml:space="preserve">RECORDS OF WORK</w:t>
          </w:r>
        </w:p>
        <w:p>
          <w:pPr>
            <w:spacing w:after="18" w:before="0"/>
            <w:jc w:val="center"/>
          </w:pPr>
          <w:r>
            <w:rPr>
              <w:rFonts w:ascii="Calibri" w:cs="Calibri" w:eastAsia="Calibri" w:hAnsi="Calibri"/>
              <w:color w:val="D0E8FF"/>
              <w:sz w:val="17"/>
              <w:szCs w:val="17"/>
            </w:rPr>
            <w:t xml:space="preserve">Curriculum: CBC/CBE</w:t>
          </w:r>
        </w:p>
      </w:tc>
    </w:tr>
  </w:tbl>
  <w:p>
    <w:pPr>
      <w:pBdr>
        <w:bottom w:val="single" w:color="2563A8" w:sz="6" w:space="1"/>
      </w:pBdr>
      <w:spacing w:after="25" w:before="2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2026-06-07T12:52:11.969Z</dcterms:created>
  <dcterms:modified xsi:type="dcterms:W3CDTF">2026-06-07T12:52:11.980Z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