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7D739C7">
      <w:pPr>
        <w:pStyle w:val="style0"/>
        <w:jc w:val="center"/>
        <w:rPr>
          <w:rFonts w:ascii="Times New Roman" w:cs="Times New Roman" w:hAnsi="Times New Roman"/>
          <w:b/>
          <w:bCs/>
          <w:noProof/>
          <w:sz w:val="24"/>
          <w:szCs w:val="24"/>
        </w:rPr>
      </w:pPr>
      <w:r>
        <w:rPr>
          <w:rFonts w:ascii="Times New Roman" w:cs="Times New Roman" w:hAnsi="Times New Roman"/>
          <w:b/>
          <w:bCs/>
          <w:noProof/>
          <w:sz w:val="24"/>
          <w:szCs w:val="24"/>
        </w:rPr>
        <w:t>COMPUTER STUDIES PAPER II MARKING SCHEME</w:t>
      </w:r>
    </w:p>
    <w:p w14:paraId="56D05751">
      <w:pPr>
        <w:pStyle w:val="style0"/>
        <w:ind w:left="-284" w:hanging="426"/>
        <w:jc w:val="center"/>
        <w:rPr>
          <w:rFonts w:ascii="Times New Roman" w:cs="Times New Roman" w:hAnsi="Times New Roman"/>
          <w:b/>
          <w:bCs/>
          <w:noProof/>
          <w:sz w:val="24"/>
          <w:szCs w:val="24"/>
        </w:rPr>
      </w:pPr>
      <w:r>
        <w:rPr>
          <w:rFonts w:ascii="Times New Roman" w:cs="Times New Roman" w:hAnsi="Times New Roman"/>
          <w:b/>
          <w:bCs/>
          <w:noProof/>
          <w:sz w:val="24"/>
          <w:szCs w:val="24"/>
        </w:rPr>
        <w:t>CANDIDATE NAME………………………….……INDEX NO………….ADM NO……….CLASS….</w:t>
      </w:r>
    </w:p>
    <w:tbl>
      <w:tblPr>
        <w:tblStyle w:val="style154"/>
        <w:tblW w:w="10020" w:type="dxa"/>
        <w:tblLook w:val="04A0" w:firstRow="1" w:lastRow="0" w:firstColumn="1" w:lastColumn="0" w:noHBand="0" w:noVBand="1"/>
      </w:tblPr>
      <w:tblGrid>
        <w:gridCol w:w="1656"/>
        <w:gridCol w:w="4964"/>
        <w:gridCol w:w="1548"/>
        <w:gridCol w:w="1854"/>
      </w:tblGrid>
      <w:tr w14:paraId="5E629CBC">
        <w:trPr/>
        <w:tc>
          <w:tcPr>
            <w:tcW w:w="1014" w:type="dxa"/>
            <w:tcBorders/>
          </w:tcPr>
          <w:p w14:paraId="11B297F8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Q1</w:t>
            </w:r>
          </w:p>
        </w:tc>
        <w:tc>
          <w:tcPr>
            <w:tcW w:w="5057" w:type="dxa"/>
            <w:tcBorders/>
          </w:tcPr>
          <w:p w14:paraId="0B7CBAE5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MARKING POINTS</w:t>
            </w:r>
          </w:p>
        </w:tc>
        <w:tc>
          <w:tcPr>
            <w:tcW w:w="1789" w:type="dxa"/>
            <w:tcBorders/>
          </w:tcPr>
          <w:p w14:paraId="4B1AA6B4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MAX SCORE</w:t>
            </w:r>
          </w:p>
        </w:tc>
        <w:tc>
          <w:tcPr>
            <w:tcW w:w="2160" w:type="dxa"/>
            <w:tcBorders/>
          </w:tcPr>
          <w:p w14:paraId="587A141E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ACTUAL SCORE</w:t>
            </w:r>
          </w:p>
        </w:tc>
      </w:tr>
      <w:tr w14:paraId="7029815C">
        <w:tblPrEx/>
        <w:trPr/>
        <w:tc>
          <w:tcPr>
            <w:tcW w:w="1014" w:type="dxa"/>
            <w:tcBorders/>
          </w:tcPr>
          <w:p w14:paraId="0823D05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(a)</w:t>
            </w:r>
          </w:p>
        </w:tc>
        <w:tc>
          <w:tcPr>
            <w:tcW w:w="5057" w:type="dxa"/>
            <w:tcBorders/>
          </w:tcPr>
          <w:p w14:paraId="60FC2644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Typing the document correctly</w:t>
            </w:r>
          </w:p>
          <w:p w14:paraId="4454F34B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Saving the document </w:t>
            </w:r>
            <w:r>
              <w:rPr>
                <w:sz w:val="24"/>
                <w:szCs w:val="24"/>
              </w:rPr>
              <w:t>as  CBC</w:t>
            </w:r>
          </w:p>
          <w:p w14:paraId="0A065001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FORMATTING THE HEADINGS &amp; SUBHEADINGS</w:t>
            </w:r>
          </w:p>
          <w:p w14:paraId="2F37DBFB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Typing in correct case @1mk</w:t>
            </w:r>
          </w:p>
          <w:p w14:paraId="0CFEE6B5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Bolding the text @1mk</w:t>
            </w:r>
          </w:p>
          <w:p w14:paraId="29E55BE9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correct underline @2mks</w:t>
            </w:r>
          </w:p>
          <w:p w14:paraId="5F03CF49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hanging indentation on paragraph 2 @2mks</w:t>
            </w:r>
          </w:p>
          <w:p w14:paraId="303414F6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FORMATTING THE TABLE</w:t>
            </w:r>
          </w:p>
          <w:p w14:paraId="5914FB5B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Inserting the table@2mks</w:t>
            </w:r>
          </w:p>
          <w:p w14:paraId="14FBB1AC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Formatting the table correctly@2mks</w:t>
            </w:r>
          </w:p>
          <w:p w14:paraId="16DBBE45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Inserting a shape with text general roles of the </w:t>
            </w:r>
            <w:r>
              <w:rPr>
                <w:sz w:val="24"/>
                <w:szCs w:val="24"/>
              </w:rPr>
              <w:t>….</w:t>
            </w:r>
          </w:p>
          <w:p w14:paraId="071F2C0B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Inserting a shape correctly@1mk</w:t>
            </w:r>
          </w:p>
          <w:p w14:paraId="51E966B4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Formatting the shape@2mks</w:t>
            </w:r>
          </w:p>
          <w:p w14:paraId="0215F6E3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Typing text and applying correct font type@2mks</w:t>
            </w:r>
          </w:p>
          <w:p w14:paraId="1FAD20BC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Bulleted list section</w:t>
            </w:r>
          </w:p>
          <w:p w14:paraId="4FCD7D9A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correct bullets @2mks</w:t>
            </w:r>
          </w:p>
          <w:p w14:paraId="19585B5C">
            <w:pPr>
              <w:pStyle w:val="style0"/>
              <w:widowControl w:val="false"/>
              <w:ind w:left="165" w:hanging="165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Applying two </w:t>
            </w:r>
            <w:r>
              <w:rPr>
                <w:sz w:val="24"/>
                <w:szCs w:val="24"/>
              </w:rPr>
              <w:t>column</w:t>
            </w:r>
            <w:r>
              <w:rPr>
                <w:sz w:val="24"/>
                <w:szCs w:val="24"/>
              </w:rPr>
              <w:t xml:space="preserve"> with a line in between@2mks</w:t>
            </w:r>
          </w:p>
        </w:tc>
        <w:tc>
          <w:tcPr>
            <w:tcW w:w="1789" w:type="dxa"/>
            <w:tcBorders/>
          </w:tcPr>
          <w:p w14:paraId="6DB586CD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</w:p>
          <w:p w14:paraId="68015105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158E120C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14:paraId="0657190D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  <w:p w14:paraId="5668AE2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  <w:p w14:paraId="08EE3BB5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367535F1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49A33851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14:paraId="15B44622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14:paraId="3FF33D80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718B255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0224BCF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14:paraId="567256D3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7B79C999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0A37E77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  <w:p w14:paraId="1DB7CE3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2F6F1C34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5499B2E8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14:paraId="27715B14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42BFDE37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55BCB68D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43B41F81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0A23AB42">
        <w:tblPrEx/>
        <w:trPr/>
        <w:tc>
          <w:tcPr>
            <w:tcW w:w="1014" w:type="dxa"/>
            <w:tcBorders/>
          </w:tcPr>
          <w:p w14:paraId="03549D0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(b)</w:t>
            </w:r>
          </w:p>
        </w:tc>
        <w:tc>
          <w:tcPr>
            <w:tcW w:w="5057" w:type="dxa"/>
            <w:tcBorders/>
          </w:tcPr>
          <w:p w14:paraId="60192A6D">
            <w:pPr>
              <w:pStyle w:val="style0"/>
              <w:widowControl w:val="false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Left margin: 6 Picas @2mks</w:t>
            </w:r>
          </w:p>
          <w:p w14:paraId="407D6E5E">
            <w:pPr>
              <w:pStyle w:val="style0"/>
              <w:widowControl w:val="false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Right, top, &amp; bottom margins:3 Picas @2mks</w:t>
            </w:r>
          </w:p>
        </w:tc>
        <w:tc>
          <w:tcPr>
            <w:tcW w:w="1789" w:type="dxa"/>
            <w:tcBorders/>
          </w:tcPr>
          <w:p w14:paraId="26FFE3AB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41CDD097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0FC816E9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03BD0CCF">
        <w:tblPrEx/>
        <w:trPr/>
        <w:tc>
          <w:tcPr>
            <w:tcW w:w="1014" w:type="dxa"/>
            <w:tcBorders/>
          </w:tcPr>
          <w:p w14:paraId="156DC8D0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(c)</w:t>
            </w:r>
          </w:p>
        </w:tc>
        <w:tc>
          <w:tcPr>
            <w:tcW w:w="5057" w:type="dxa"/>
            <w:tcBorders/>
          </w:tcPr>
          <w:p w14:paraId="2FBD9221">
            <w:pPr>
              <w:pStyle w:val="style0"/>
              <w:widowControl w:val="false"/>
              <w:spacing w:lineRule="auto" w:line="259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1.5 line spacing on the entire doc @2mks</w:t>
            </w:r>
          </w:p>
        </w:tc>
        <w:tc>
          <w:tcPr>
            <w:tcW w:w="1789" w:type="dxa"/>
            <w:tcBorders/>
          </w:tcPr>
          <w:p w14:paraId="169BC92B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71812D8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1C5EDBAA">
        <w:tblPrEx/>
        <w:trPr/>
        <w:tc>
          <w:tcPr>
            <w:tcW w:w="1014" w:type="dxa"/>
            <w:tcBorders/>
          </w:tcPr>
          <w:p w14:paraId="06A1167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(d)</w:t>
            </w:r>
          </w:p>
        </w:tc>
        <w:tc>
          <w:tcPr>
            <w:tcW w:w="5057" w:type="dxa"/>
            <w:tcBorders/>
          </w:tcPr>
          <w:p w14:paraId="6CE7FF6A">
            <w:pPr>
              <w:pStyle w:val="style0"/>
              <w:widowControl w:val="false"/>
              <w:spacing w:lineRule="auto" w:line="259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In margin drop cap on the 1st paragraph dropped to 4 lines@2mks</w:t>
            </w:r>
          </w:p>
        </w:tc>
        <w:tc>
          <w:tcPr>
            <w:tcW w:w="1789" w:type="dxa"/>
            <w:tcBorders/>
          </w:tcPr>
          <w:p w14:paraId="1B3E6F16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45384FEC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2D77E47F">
        <w:tblPrEx/>
        <w:trPr/>
        <w:tc>
          <w:tcPr>
            <w:tcW w:w="1014" w:type="dxa"/>
            <w:tcBorders/>
          </w:tcPr>
          <w:p w14:paraId="7E1DD4CE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(e)</w:t>
            </w:r>
          </w:p>
        </w:tc>
        <w:tc>
          <w:tcPr>
            <w:tcW w:w="5057" w:type="dxa"/>
            <w:tcBorders/>
          </w:tcPr>
          <w:p w14:paraId="5979F10C">
            <w:pPr>
              <w:pStyle w:val="style0"/>
              <w:widowControl w:val="false"/>
              <w:spacing w:lineRule="auto" w:line="259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Saving the document as CBC-1@2mks</w:t>
            </w:r>
          </w:p>
        </w:tc>
        <w:tc>
          <w:tcPr>
            <w:tcW w:w="1789" w:type="dxa"/>
            <w:tcBorders/>
          </w:tcPr>
          <w:p w14:paraId="36215046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37114B0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40A2F353">
        <w:tblPrEx/>
        <w:trPr/>
        <w:tc>
          <w:tcPr>
            <w:tcW w:w="1014" w:type="dxa"/>
            <w:tcBorders/>
          </w:tcPr>
          <w:p w14:paraId="6B85A244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(f)</w:t>
            </w:r>
          </w:p>
        </w:tc>
        <w:tc>
          <w:tcPr>
            <w:tcW w:w="5057" w:type="dxa"/>
            <w:tcBorders/>
          </w:tcPr>
          <w:p w14:paraId="00AF0B82">
            <w:pPr>
              <w:pStyle w:val="style0"/>
              <w:widowControl w:val="false"/>
              <w:ind w:lef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Printing out:</w:t>
            </w:r>
          </w:p>
          <w:p w14:paraId="565936FE">
            <w:pPr>
              <w:pStyle w:val="style0"/>
              <w:widowControl w:val="false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CBC</w:t>
            </w:r>
          </w:p>
          <w:p w14:paraId="379F9407">
            <w:pPr>
              <w:pStyle w:val="style0"/>
              <w:widowControl w:val="false"/>
              <w:ind w:left="276" w:hanging="228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CBC-1</w:t>
            </w:r>
          </w:p>
        </w:tc>
        <w:tc>
          <w:tcPr>
            <w:tcW w:w="1789" w:type="dxa"/>
            <w:tcBorders/>
          </w:tcPr>
          <w:p w14:paraId="7FFEA91B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67AA6578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  <w:p w14:paraId="0F03A5C2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160" w:type="dxa"/>
            <w:tcBorders/>
          </w:tcPr>
          <w:p w14:paraId="19FAABF1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39CECF5F">
        <w:tblPrEx/>
        <w:trPr/>
        <w:tc>
          <w:tcPr>
            <w:tcW w:w="1014" w:type="dxa"/>
            <w:tcBorders/>
          </w:tcPr>
          <w:p w14:paraId="465D888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0D4B6090">
            <w:pPr>
              <w:pStyle w:val="style0"/>
              <w:widowControl w:val="false"/>
              <w:ind w:left="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789" w:type="dxa"/>
            <w:tcBorders/>
          </w:tcPr>
          <w:p w14:paraId="1FC42CA9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160" w:type="dxa"/>
            <w:tcBorders/>
          </w:tcPr>
          <w:p w14:paraId="43F219A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3920DC49">
        <w:tblPrEx/>
        <w:trPr/>
        <w:tc>
          <w:tcPr>
            <w:tcW w:w="1014" w:type="dxa"/>
            <w:tcBorders/>
          </w:tcPr>
          <w:p w14:paraId="4DF62FB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7891BF98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0A701FEF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0A85D517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4B4C8ED9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5310FD3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4DCEED6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1676CB7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66681A13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42BD2B2F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6E2E9392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  <w:p w14:paraId="0BE03EA7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34D054D3">
            <w:pPr>
              <w:pStyle w:val="style0"/>
              <w:widowControl w:val="false"/>
              <w:ind w:left="4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9" w:type="dxa"/>
            <w:tcBorders/>
          </w:tcPr>
          <w:p w14:paraId="3752F96C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/>
          </w:tcPr>
          <w:p w14:paraId="053764C0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672713E4">
        <w:tblPrEx/>
        <w:trPr/>
        <w:tc>
          <w:tcPr>
            <w:tcW w:w="1014" w:type="dxa"/>
            <w:tcBorders/>
          </w:tcPr>
          <w:p w14:paraId="3CAFC1C0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Q2</w:t>
            </w:r>
          </w:p>
        </w:tc>
        <w:tc>
          <w:tcPr>
            <w:tcW w:w="5057" w:type="dxa"/>
            <w:tcBorders/>
          </w:tcPr>
          <w:p w14:paraId="3DA8A570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MARKING POINTS</w:t>
            </w:r>
          </w:p>
        </w:tc>
        <w:tc>
          <w:tcPr>
            <w:tcW w:w="1789" w:type="dxa"/>
            <w:tcBorders/>
          </w:tcPr>
          <w:p w14:paraId="09DF867E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MAX SCORE</w:t>
            </w:r>
          </w:p>
        </w:tc>
        <w:tc>
          <w:tcPr>
            <w:tcW w:w="2160" w:type="dxa"/>
            <w:tcBorders/>
          </w:tcPr>
          <w:p w14:paraId="5F374A37">
            <w:pPr>
              <w:pStyle w:val="style0"/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noProof/>
                <w:sz w:val="24"/>
                <w:szCs w:val="24"/>
              </w:rPr>
              <w:t>ACTUAL SCORE</w:t>
            </w:r>
          </w:p>
        </w:tc>
      </w:tr>
      <w:tr w14:paraId="16A17324">
        <w:tblPrEx/>
        <w:trPr>
          <w:trHeight w:val="710" w:hRule="atLeast"/>
        </w:trPr>
        <w:tc>
          <w:tcPr>
            <w:tcW w:w="1014" w:type="dxa"/>
            <w:tcBorders/>
          </w:tcPr>
          <w:p w14:paraId="613311F4">
            <w:pPr>
              <w:pStyle w:val="style179"/>
              <w:numPr>
                <w:ilvl w:val="0"/>
                <w:numId w:val="1"/>
              </w:numPr>
              <w:ind w:left="597" w:hanging="237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i</w:t>
            </w:r>
          </w:p>
        </w:tc>
        <w:tc>
          <w:tcPr>
            <w:tcW w:w="5057" w:type="dxa"/>
            <w:tcBorders/>
          </w:tcPr>
          <w:p w14:paraId="7F44AEB4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Saving the workbook with the name </w:t>
            </w:r>
            <w:r>
              <w:rPr>
                <w:sz w:val="24"/>
                <w:szCs w:val="24"/>
              </w:rPr>
              <w:t>Wavumbuzi</w:t>
            </w:r>
            <w:r>
              <w:rPr>
                <w:sz w:val="24"/>
                <w:szCs w:val="24"/>
              </w:rPr>
              <w:t xml:space="preserve"> Challenge @1mk</w:t>
            </w:r>
          </w:p>
          <w:p w14:paraId="08EF3345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Correct entry of the 10 records*1=10mks</w:t>
            </w:r>
          </w:p>
        </w:tc>
        <w:tc>
          <w:tcPr>
            <w:tcW w:w="1789" w:type="dxa"/>
            <w:tcBorders/>
          </w:tcPr>
          <w:p w14:paraId="5B8E858D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</w:p>
          <w:p w14:paraId="05A667DD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BEB4381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60" w:type="dxa"/>
            <w:tcBorders/>
          </w:tcPr>
          <w:p w14:paraId="6B898ADF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401C160A">
        <w:tblPrEx/>
        <w:trPr/>
        <w:tc>
          <w:tcPr>
            <w:tcW w:w="1014" w:type="dxa"/>
            <w:tcBorders/>
          </w:tcPr>
          <w:p w14:paraId="4ACAF5BB">
            <w:pPr>
              <w:pStyle w:val="style179"/>
              <w:ind w:left="597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ii</w:t>
            </w:r>
          </w:p>
        </w:tc>
        <w:tc>
          <w:tcPr>
            <w:tcW w:w="5057" w:type="dxa"/>
            <w:tcBorders/>
          </w:tcPr>
          <w:p w14:paraId="6741F5FA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cell borders @ 1mk</w:t>
            </w:r>
          </w:p>
          <w:p w14:paraId="68865900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correct font type and size @ 1mk, Bolding the major heading labels @1mk</w:t>
            </w:r>
          </w:p>
          <w:p w14:paraId="05114565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Symbol" w:hAnsi="Symbo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Wrapping text @ 1mk</w:t>
            </w:r>
          </w:p>
        </w:tc>
        <w:tc>
          <w:tcPr>
            <w:tcW w:w="1789" w:type="dxa"/>
            <w:tcBorders/>
          </w:tcPr>
          <w:p w14:paraId="029FF8DB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4E1A8FC6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6C0A6AD5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66B15E4B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3D7B5942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59661978">
        <w:tblPrEx/>
        <w:trPr/>
        <w:tc>
          <w:tcPr>
            <w:tcW w:w="1014" w:type="dxa"/>
            <w:tcBorders/>
          </w:tcPr>
          <w:p w14:paraId="1086480A">
            <w:pPr>
              <w:pStyle w:val="style179"/>
              <w:ind w:left="597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iii</w:t>
            </w:r>
          </w:p>
        </w:tc>
        <w:tc>
          <w:tcPr>
            <w:tcW w:w="5057" w:type="dxa"/>
            <w:tcBorders/>
          </w:tcPr>
          <w:p w14:paraId="0A866946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Symbol" w:hAnsi="Symbo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Renaming the worksheet as Wavumbuzi-1 @ 1mk</w:t>
            </w:r>
          </w:p>
        </w:tc>
        <w:tc>
          <w:tcPr>
            <w:tcW w:w="1789" w:type="dxa"/>
            <w:tcBorders/>
          </w:tcPr>
          <w:p w14:paraId="61815A66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3A75EF32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43C2F38F">
        <w:tblPrEx/>
        <w:trPr/>
        <w:tc>
          <w:tcPr>
            <w:tcW w:w="1014" w:type="dxa"/>
            <w:tcBorders/>
          </w:tcPr>
          <w:p w14:paraId="3CEBF54C">
            <w:pPr>
              <w:pStyle w:val="style179"/>
              <w:ind w:left="597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iv</w:t>
            </w:r>
          </w:p>
        </w:tc>
        <w:tc>
          <w:tcPr>
            <w:tcW w:w="5057" w:type="dxa"/>
            <w:tcBorders/>
          </w:tcPr>
          <w:p w14:paraId="432E433E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Copying the contents of </w:t>
            </w:r>
            <w:r>
              <w:rPr>
                <w:sz w:val="24"/>
                <w:szCs w:val="24"/>
              </w:rPr>
              <w:t>Wavumbuzi</w:t>
            </w:r>
            <w:r>
              <w:rPr>
                <w:sz w:val="24"/>
                <w:szCs w:val="24"/>
              </w:rPr>
              <w:t xml:space="preserve"> –1 @ 1mk</w:t>
            </w:r>
          </w:p>
          <w:p w14:paraId="60D68B2C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 Renaming</w:t>
            </w:r>
            <w:r>
              <w:rPr>
                <w:sz w:val="24"/>
                <w:szCs w:val="24"/>
              </w:rPr>
              <w:t xml:space="preserve"> the worksheet as Wavumbuzi-2 @1mk</w:t>
            </w:r>
          </w:p>
        </w:tc>
        <w:tc>
          <w:tcPr>
            <w:tcW w:w="1789" w:type="dxa"/>
            <w:tcBorders/>
          </w:tcPr>
          <w:p w14:paraId="21A5F52C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76BB58D2">
            <w:pPr>
              <w:pStyle w:val="style0"/>
              <w:widowControl w:val="false"/>
              <w:tabs>
                <w:tab w:val="left" w:leader="none" w:pos="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0C4B6734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78DB3D3F">
        <w:tblPrEx/>
        <w:trPr/>
        <w:tc>
          <w:tcPr>
            <w:tcW w:w="1014" w:type="dxa"/>
            <w:tcBorders/>
          </w:tcPr>
          <w:p w14:paraId="29067B3C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78B26ECE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Correct formular used to compute sum @ 2mks</w:t>
            </w:r>
          </w:p>
          <w:p w14:paraId="7051D602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the formula to other cells @ 1mk</w:t>
            </w:r>
          </w:p>
        </w:tc>
        <w:tc>
          <w:tcPr>
            <w:tcW w:w="1789" w:type="dxa"/>
            <w:tcBorders/>
          </w:tcPr>
          <w:p w14:paraId="0E8C10A0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2E669461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3057274E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1A8B9B8D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0719161F">
        <w:tblPrEx/>
        <w:trPr/>
        <w:tc>
          <w:tcPr>
            <w:tcW w:w="1014" w:type="dxa"/>
            <w:tcBorders/>
          </w:tcPr>
          <w:p w14:paraId="0DC98F9A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0896C836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Using average function correctly (check the </w:t>
            </w:r>
            <w:r>
              <w:rPr>
                <w:sz w:val="24"/>
                <w:szCs w:val="24"/>
              </w:rPr>
              <w:t>range)@</w:t>
            </w:r>
            <w:r>
              <w:rPr>
                <w:sz w:val="24"/>
                <w:szCs w:val="24"/>
              </w:rPr>
              <w:t xml:space="preserve"> 2mks</w:t>
            </w:r>
          </w:p>
          <w:p w14:paraId="1B8B7B1D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the average to other cells@ 1mk</w:t>
            </w:r>
          </w:p>
        </w:tc>
        <w:tc>
          <w:tcPr>
            <w:tcW w:w="1789" w:type="dxa"/>
            <w:tcBorders/>
          </w:tcPr>
          <w:p w14:paraId="50FEC38D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58A0E504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2F7EC0C4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2CB5F1C7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5B09193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006BAA1D">
        <w:tblPrEx/>
        <w:trPr/>
        <w:tc>
          <w:tcPr>
            <w:tcW w:w="1014" w:type="dxa"/>
            <w:tcBorders/>
          </w:tcPr>
          <w:p w14:paraId="68724D25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040672E4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Correct use of nested if function </w:t>
            </w:r>
            <w:r>
              <w:rPr>
                <w:sz w:val="24"/>
                <w:szCs w:val="24"/>
              </w:rPr>
              <w:t>@  2</w:t>
            </w:r>
            <w:r>
              <w:rPr>
                <w:sz w:val="24"/>
                <w:szCs w:val="24"/>
              </w:rPr>
              <w:t>mks</w:t>
            </w:r>
          </w:p>
          <w:p w14:paraId="06723E44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Correct logic @ 1mk</w:t>
            </w:r>
          </w:p>
          <w:p w14:paraId="67CB7B56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the formula to appropriate cells @ 2mks</w:t>
            </w:r>
          </w:p>
        </w:tc>
        <w:tc>
          <w:tcPr>
            <w:tcW w:w="1789" w:type="dxa"/>
            <w:tcBorders/>
          </w:tcPr>
          <w:p w14:paraId="04477AC5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453D99F4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6747FCEE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4FBF27C0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/>
          </w:tcPr>
          <w:p w14:paraId="7364E32A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0503DD61">
        <w:tblPrEx/>
        <w:trPr/>
        <w:tc>
          <w:tcPr>
            <w:tcW w:w="1014" w:type="dxa"/>
            <w:tcBorders/>
          </w:tcPr>
          <w:p w14:paraId="3D69C4B8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1DACAACD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Inserting a blank column @1</w:t>
            </w:r>
            <w:r>
              <w:rPr>
                <w:sz w:val="24"/>
                <w:szCs w:val="24"/>
              </w:rPr>
              <w:t>mk,Correct</w:t>
            </w:r>
            <w:r>
              <w:rPr>
                <w:sz w:val="24"/>
                <w:szCs w:val="24"/>
              </w:rPr>
              <w:t xml:space="preserve"> position  and Well labelled @ 1mk</w:t>
            </w:r>
          </w:p>
          <w:p w14:paraId="04214541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Correct use of rank function in descending order-=RANK(L</w:t>
            </w:r>
            <w:r>
              <w:rPr>
                <w:sz w:val="24"/>
                <w:szCs w:val="24"/>
              </w:rPr>
              <w:t>4,$</w:t>
            </w:r>
            <w:r>
              <w:rPr>
                <w:sz w:val="24"/>
                <w:szCs w:val="24"/>
              </w:rPr>
              <w:t>L$4:$L$13,0) @ 2mks</w:t>
            </w:r>
          </w:p>
          <w:p w14:paraId="0B6A8CBB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Applying  the</w:t>
            </w:r>
            <w:r>
              <w:rPr>
                <w:sz w:val="24"/>
                <w:szCs w:val="24"/>
              </w:rPr>
              <w:t xml:space="preserve"> function to other cells@ 1mk</w:t>
            </w:r>
          </w:p>
        </w:tc>
        <w:tc>
          <w:tcPr>
            <w:tcW w:w="1789" w:type="dxa"/>
            <w:tcBorders/>
          </w:tcPr>
          <w:p w14:paraId="11A5ABAB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1BB7686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662D3AD7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70373ADF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1DA6504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0262026E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1E1D1847">
        <w:tblPrEx/>
        <w:trPr/>
        <w:tc>
          <w:tcPr>
            <w:tcW w:w="1014" w:type="dxa"/>
            <w:tcBorders/>
          </w:tcPr>
          <w:p w14:paraId="00507430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29860469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=SUMIF($B$</w:t>
            </w:r>
            <w:r>
              <w:rPr>
                <w:sz w:val="24"/>
                <w:szCs w:val="24"/>
              </w:rPr>
              <w:t>4:$</w:t>
            </w:r>
            <w:r>
              <w:rPr>
                <w:sz w:val="24"/>
                <w:szCs w:val="24"/>
              </w:rPr>
              <w:t>B$13,"F",E4:E13) @2mks</w:t>
            </w:r>
          </w:p>
          <w:p w14:paraId="1563F676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=SUMIF($B$</w:t>
            </w:r>
            <w:r>
              <w:rPr>
                <w:sz w:val="24"/>
                <w:szCs w:val="24"/>
              </w:rPr>
              <w:t>4:$</w:t>
            </w:r>
            <w:r>
              <w:rPr>
                <w:sz w:val="24"/>
                <w:szCs w:val="24"/>
              </w:rPr>
              <w:t>B$13,"M",E4:E13)@2mks</w:t>
            </w:r>
          </w:p>
          <w:p w14:paraId="36F2BE49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Applying the formulae to other appropriate cells@ 2mks</w:t>
            </w:r>
          </w:p>
        </w:tc>
        <w:tc>
          <w:tcPr>
            <w:tcW w:w="1789" w:type="dxa"/>
            <w:tcBorders/>
          </w:tcPr>
          <w:p w14:paraId="197AB533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3862A04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D068FAE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FC2D0D8">
            <w:pPr>
              <w:pStyle w:val="style0"/>
              <w:widowControl w:val="false"/>
              <w:rPr>
                <w:sz w:val="24"/>
                <w:szCs w:val="24"/>
              </w:rPr>
            </w:pPr>
          </w:p>
        </w:tc>
        <w:tc>
          <w:tcPr>
            <w:tcW w:w="2160" w:type="dxa"/>
            <w:tcBorders/>
          </w:tcPr>
          <w:p w14:paraId="0FD29EA7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18E70A3E">
        <w:tblPrEx/>
        <w:trPr/>
        <w:tc>
          <w:tcPr>
            <w:tcW w:w="1014" w:type="dxa"/>
            <w:tcBorders/>
          </w:tcPr>
          <w:p w14:paraId="5D392AB1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7527AC67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Correct data </w:t>
            </w:r>
            <w:r>
              <w:rPr>
                <w:sz w:val="24"/>
                <w:szCs w:val="24"/>
              </w:rPr>
              <w:t>series  and</w:t>
            </w:r>
            <w:r>
              <w:rPr>
                <w:sz w:val="24"/>
                <w:szCs w:val="24"/>
              </w:rPr>
              <w:t xml:space="preserve">  Bar chart @ 2mks </w:t>
            </w:r>
          </w:p>
          <w:p w14:paraId="0E0DDF09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Inserting the correct chart title @ 1mk</w:t>
            </w:r>
          </w:p>
          <w:p w14:paraId="45321A3C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Labelling x and y axis correctly @ 2mks</w:t>
            </w:r>
          </w:p>
          <w:p w14:paraId="2E2551F4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Correct legend position @ 1mk</w:t>
            </w:r>
          </w:p>
          <w:p w14:paraId="68C5D588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 xml:space="preserve"> Renaming the chart as </w:t>
            </w:r>
            <w:r>
              <w:rPr>
                <w:sz w:val="24"/>
                <w:szCs w:val="24"/>
              </w:rPr>
              <w:t>WavumbuziChart</w:t>
            </w:r>
            <w:r>
              <w:rPr>
                <w:sz w:val="24"/>
                <w:szCs w:val="24"/>
              </w:rPr>
              <w:t xml:space="preserve"> @ 1mk</w:t>
            </w:r>
          </w:p>
        </w:tc>
        <w:tc>
          <w:tcPr>
            <w:tcW w:w="1789" w:type="dxa"/>
            <w:tcBorders/>
          </w:tcPr>
          <w:p w14:paraId="089D9EB9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21DECA4B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7B0363BA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4C15D786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7CF9FA61">
            <w:pPr>
              <w:pStyle w:val="style0"/>
              <w:widowControl w:val="false"/>
              <w:rPr>
                <w:sz w:val="24"/>
                <w:szCs w:val="24"/>
              </w:rPr>
            </w:pPr>
          </w:p>
          <w:p w14:paraId="1D075F1D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3ED8A963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71325776">
        <w:tblPrEx/>
        <w:trPr/>
        <w:tc>
          <w:tcPr>
            <w:tcW w:w="1014" w:type="dxa"/>
            <w:tcBorders/>
          </w:tcPr>
          <w:p w14:paraId="7280A6BD"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4C89A608">
            <w:pPr>
              <w:pStyle w:val="style0"/>
              <w:widowControl w:val="false"/>
              <w:spacing w:lineRule="auto" w:line="259"/>
              <w:ind w:left="168" w:hanging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Printing out:</w:t>
            </w:r>
          </w:p>
          <w:p w14:paraId="57B36708">
            <w:pPr>
              <w:pStyle w:val="style0"/>
              <w:widowControl w:val="false"/>
              <w:tabs>
                <w:tab w:val="left" w:leader="none" w:pos="3"/>
                <w:tab w:val="left" w:leader="none" w:pos="48"/>
              </w:tabs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Wavumbuzi-1 @1mk</w:t>
            </w:r>
          </w:p>
          <w:p w14:paraId="18848DDA">
            <w:pPr>
              <w:pStyle w:val="style0"/>
              <w:widowControl w:val="false"/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Wavumbuzi</w:t>
            </w:r>
            <w:r>
              <w:rPr>
                <w:sz w:val="24"/>
                <w:szCs w:val="24"/>
              </w:rPr>
              <w:t xml:space="preserve">–2(showing </w:t>
            </w:r>
            <w:r>
              <w:rPr>
                <w:sz w:val="24"/>
                <w:szCs w:val="24"/>
              </w:rPr>
              <w:t>formulas)@</w:t>
            </w:r>
            <w:r>
              <w:rPr>
                <w:sz w:val="24"/>
                <w:szCs w:val="24"/>
              </w:rPr>
              <w:t>1mk</w:t>
            </w:r>
          </w:p>
          <w:p w14:paraId="3042A5E9">
            <w:pPr>
              <w:pStyle w:val="style0"/>
              <w:widowControl w:val="false"/>
              <w:ind w:left="168" w:hanging="120"/>
              <w:rPr>
                <w:sz w:val="24"/>
                <w:szCs w:val="24"/>
              </w:rPr>
            </w:pPr>
            <w:r>
              <w:rPr>
                <w:rFonts w:ascii="Symbol" w:hAnsi="Symbol"/>
                <w:sz w:val="24"/>
                <w:szCs w:val="24"/>
              </w:rPr>
              <w:t></w:t>
            </w:r>
            <w:r>
              <w:rPr>
                <w:sz w:val="24"/>
                <w:szCs w:val="24"/>
              </w:rPr>
              <w:t> WavumbuziChart@1mk</w:t>
            </w:r>
          </w:p>
        </w:tc>
        <w:tc>
          <w:tcPr>
            <w:tcW w:w="1789" w:type="dxa"/>
            <w:tcBorders/>
          </w:tcPr>
          <w:p w14:paraId="07E39A97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41AE3626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360187C">
            <w:pPr>
              <w:pStyle w:val="style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/>
          </w:tcPr>
          <w:p w14:paraId="28982E3B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7B79E37E">
        <w:tblPrEx/>
        <w:trPr/>
        <w:tc>
          <w:tcPr>
            <w:tcW w:w="1014" w:type="dxa"/>
            <w:tcBorders/>
          </w:tcPr>
          <w:p w14:paraId="33523564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73D709FA">
            <w:pPr>
              <w:pStyle w:val="style0"/>
              <w:widowControl w:val="false"/>
              <w:ind w:left="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Q2 TOTAL</w:t>
            </w:r>
          </w:p>
        </w:tc>
        <w:tc>
          <w:tcPr>
            <w:tcW w:w="1789" w:type="dxa"/>
            <w:tcBorders/>
          </w:tcPr>
          <w:p w14:paraId="1BA6B50F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160" w:type="dxa"/>
            <w:tcBorders/>
          </w:tcPr>
          <w:p w14:paraId="657CB007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406772A3">
        <w:tblPrEx/>
        <w:trPr/>
        <w:tc>
          <w:tcPr>
            <w:tcW w:w="1014" w:type="dxa"/>
            <w:tcBorders/>
          </w:tcPr>
          <w:p w14:paraId="0E1948A5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7B049CC2">
            <w:pPr>
              <w:pStyle w:val="style0"/>
              <w:widowControl w:val="false"/>
              <w:ind w:left="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OVERALL TOTAL</w:t>
            </w:r>
          </w:p>
        </w:tc>
        <w:tc>
          <w:tcPr>
            <w:tcW w:w="1789" w:type="dxa"/>
            <w:tcBorders/>
          </w:tcPr>
          <w:p w14:paraId="7AFEAEDE">
            <w:pPr>
              <w:pStyle w:val="style0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/>
          </w:tcPr>
          <w:p w14:paraId="1787662C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  <w:tr w14:paraId="2D283FE3">
        <w:tblPrEx/>
        <w:trPr/>
        <w:tc>
          <w:tcPr>
            <w:tcW w:w="1014" w:type="dxa"/>
            <w:tcBorders/>
          </w:tcPr>
          <w:p w14:paraId="5BA5AA16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5057" w:type="dxa"/>
            <w:tcBorders/>
          </w:tcPr>
          <w:p w14:paraId="7D7AE3C8">
            <w:pPr>
              <w:pStyle w:val="style0"/>
              <w:widowControl w:val="false"/>
              <w:ind w:left="48"/>
              <w:rPr>
                <w:sz w:val="24"/>
                <w:szCs w:val="24"/>
              </w:rPr>
            </w:pPr>
          </w:p>
        </w:tc>
        <w:tc>
          <w:tcPr>
            <w:tcW w:w="1789" w:type="dxa"/>
            <w:tcBorders/>
          </w:tcPr>
          <w:p w14:paraId="6E816F08">
            <w:pPr>
              <w:pStyle w:val="style0"/>
              <w:widowControl w:val="false"/>
              <w:rPr>
                <w:sz w:val="24"/>
                <w:szCs w:val="24"/>
              </w:rPr>
            </w:pPr>
          </w:p>
        </w:tc>
        <w:tc>
          <w:tcPr>
            <w:tcW w:w="2160" w:type="dxa"/>
            <w:tcBorders/>
          </w:tcPr>
          <w:p w14:paraId="768D7E03">
            <w:pPr>
              <w:pStyle w:val="style0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</w:p>
        </w:tc>
      </w:tr>
    </w:tbl>
    <w:p w14:paraId="7C27B89C">
      <w:pPr>
        <w:pStyle w:val="style0"/>
        <w:rPr>
          <w:noProof/>
          <w:sz w:val="24"/>
          <w:szCs w:val="24"/>
        </w:rPr>
      </w:pPr>
    </w:p>
    <w:p w14:paraId="1AE22E03">
      <w:pPr>
        <w:pStyle w:val="style0"/>
        <w:rPr>
          <w:sz w:val="24"/>
          <w:szCs w:val="24"/>
        </w:rPr>
      </w:pPr>
    </w:p>
    <w:sectPr>
      <w:headerReference w:type="even" r:id="rId2"/>
      <w:headerReference w:type="default" r:id="rId3"/>
      <w:footerReference w:type="even" r:id="rId4"/>
      <w:footerReference w:type="default" r:id="rId5"/>
      <w:headerReference w:type="first" r:id="rId6"/>
      <w:pgSz w:w="11906" w:h="16838" w:orient="portrait"/>
      <w:pgMar w:top="720" w:right="72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EE74FBF"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C2ED1AE"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42CD9A6"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CB725A4"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03C0D37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59C9458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7B6DB30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75FA5DDC"/>
    <w:lvl w:ilvl="0" w:tplc="961879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8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Header Char_67718e97-6ce0-41ab-b0ee-09def4a24e65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8">
    <w:name w:val="Footer Char_5ea79a7a-1242-4ceb-bed4-5d1324e08c61"/>
    <w:basedOn w:val="style65"/>
    <w:next w:val="style4098"/>
    <w:link w:val="style32"/>
    <w:uiPriority w:val="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3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footer" Target="footer4.xml"/><Relationship Id="rId6" Type="http://schemas.openxmlformats.org/officeDocument/2006/relationships/header" Target="header5.xml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459</Words>
  <Pages>2</Pages>
  <Characters>2067</Characters>
  <Application>WPS Office</Application>
  <DocSecurity>0</DocSecurity>
  <Paragraphs>236</Paragraphs>
  <ScaleCrop>false</ScaleCrop>
  <LinksUpToDate>false</LinksUpToDate>
  <CharactersWithSpaces>2429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2024-07-02T12:48:00Z</dcterms:created>
  <dc:creator>Magumu Boys</dc:creator>
  <lastModifiedBy>Infinix X669</lastModifiedBy>
  <lastPrinted>2024-07-04T09:02:00Z</lastPrinted>
  <dcterms:modified xsi:type="dcterms:W3CDTF">2026-08-12T11:17:05Z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5f37f313ca9542489fd639133eb7d53b_23</vt:lpwstr>
  </property>
</Properties>
</file>